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22748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proofErr w:type="spellStart"/>
      <w:r w:rsidRPr="0022748B">
        <w:rPr>
          <w:rFonts w:ascii="Times New Roman" w:hAnsi="Times New Roman" w:cs="Times New Roman"/>
          <w:b/>
          <w:sz w:val="28"/>
          <w:szCs w:val="28"/>
        </w:rPr>
        <w:t>детоксикацiї</w:t>
      </w:r>
      <w:proofErr w:type="spellEnd"/>
      <w:r w:rsidRPr="0022748B">
        <w:rPr>
          <w:rFonts w:ascii="Times New Roman" w:hAnsi="Times New Roman" w:cs="Times New Roman"/>
          <w:b/>
          <w:sz w:val="28"/>
          <w:szCs w:val="28"/>
        </w:rPr>
        <w:t xml:space="preserve"> та схуднення </w:t>
      </w:r>
      <w:proofErr w:type="spellStart"/>
      <w:r w:rsidRPr="0022748B">
        <w:rPr>
          <w:rFonts w:ascii="Times New Roman" w:hAnsi="Times New Roman" w:cs="Times New Roman"/>
          <w:b/>
          <w:sz w:val="28"/>
          <w:szCs w:val="28"/>
        </w:rPr>
        <w:t>Маєра</w:t>
      </w:r>
      <w:proofErr w:type="spellEnd"/>
      <w:r w:rsidRPr="0022748B">
        <w:rPr>
          <w:rFonts w:ascii="Times New Roman" w:hAnsi="Times New Roman" w:cs="Times New Roman"/>
          <w:b/>
          <w:sz w:val="28"/>
          <w:szCs w:val="28"/>
        </w:rPr>
        <w:t>!</w:t>
      </w:r>
    </w:p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22748B">
        <w:rPr>
          <w:rFonts w:ascii="Times New Roman" w:hAnsi="Times New Roman" w:cs="Times New Roman"/>
          <w:sz w:val="28"/>
          <w:szCs w:val="28"/>
        </w:rPr>
        <w:t>Детокс</w:t>
      </w:r>
      <w:proofErr w:type="spellEnd"/>
      <w:r w:rsidRPr="0022748B">
        <w:rPr>
          <w:rFonts w:ascii="Times New Roman" w:hAnsi="Times New Roman" w:cs="Times New Roman"/>
          <w:sz w:val="28"/>
          <w:szCs w:val="28"/>
        </w:rPr>
        <w:t>-курс очищення організму без застосування медикаментів з помітним</w:t>
      </w:r>
      <w:r w:rsidR="0022748B" w:rsidRPr="00227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48B">
        <w:rPr>
          <w:rFonts w:ascii="Times New Roman" w:hAnsi="Times New Roman" w:cs="Times New Roman"/>
          <w:sz w:val="28"/>
          <w:szCs w:val="28"/>
        </w:rPr>
        <w:t>терапевтичним ефектом. Дія терапії направлен</w:t>
      </w:r>
      <w:bookmarkStart w:id="0" w:name="_GoBack"/>
      <w:bookmarkEnd w:id="0"/>
      <w:r w:rsidRPr="0022748B">
        <w:rPr>
          <w:rFonts w:ascii="Times New Roman" w:hAnsi="Times New Roman" w:cs="Times New Roman"/>
          <w:sz w:val="28"/>
          <w:szCs w:val="28"/>
        </w:rPr>
        <w:t>о на відновлення правильної роботи</w:t>
      </w:r>
      <w:r w:rsidR="0022748B" w:rsidRPr="00227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748B">
        <w:rPr>
          <w:rFonts w:ascii="Times New Roman" w:hAnsi="Times New Roman" w:cs="Times New Roman"/>
          <w:sz w:val="28"/>
          <w:szCs w:val="28"/>
        </w:rPr>
        <w:t xml:space="preserve">травної системи, нормалізацію обміну речовин і активацію важливих </w:t>
      </w:r>
      <w:proofErr w:type="spellStart"/>
      <w:r w:rsidRPr="0022748B">
        <w:rPr>
          <w:rFonts w:ascii="Times New Roman" w:hAnsi="Times New Roman" w:cs="Times New Roman"/>
          <w:sz w:val="28"/>
          <w:szCs w:val="28"/>
        </w:rPr>
        <w:t>біопроцесів</w:t>
      </w:r>
      <w:proofErr w:type="spellEnd"/>
      <w:r w:rsidRPr="0022748B">
        <w:rPr>
          <w:rFonts w:ascii="Times New Roman" w:hAnsi="Times New Roman" w:cs="Times New Roman"/>
          <w:sz w:val="28"/>
          <w:szCs w:val="28"/>
        </w:rPr>
        <w:t>.</w:t>
      </w:r>
    </w:p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2748B">
        <w:rPr>
          <w:rFonts w:ascii="Times New Roman" w:hAnsi="Times New Roman" w:cs="Times New Roman"/>
          <w:sz w:val="28"/>
          <w:szCs w:val="28"/>
        </w:rPr>
        <w:t>Після терапії у пацієнтів покращується самоп</w:t>
      </w:r>
      <w:r w:rsidR="0022748B">
        <w:rPr>
          <w:rFonts w:ascii="Times New Roman" w:hAnsi="Times New Roman" w:cs="Times New Roman"/>
          <w:sz w:val="28"/>
          <w:szCs w:val="28"/>
        </w:rPr>
        <w:t xml:space="preserve">очуття і настрій, стан шкіри та </w:t>
      </w:r>
      <w:r w:rsidRPr="0022748B">
        <w:rPr>
          <w:rFonts w:ascii="Times New Roman" w:hAnsi="Times New Roman" w:cs="Times New Roman"/>
          <w:sz w:val="28"/>
          <w:szCs w:val="28"/>
        </w:rPr>
        <w:t>волосся,</w:t>
      </w:r>
      <w:r w:rsidR="0022748B" w:rsidRPr="0022748B">
        <w:rPr>
          <w:rFonts w:ascii="Times New Roman" w:hAnsi="Times New Roman" w:cs="Times New Roman"/>
          <w:sz w:val="28"/>
          <w:szCs w:val="28"/>
        </w:rPr>
        <w:t xml:space="preserve"> </w:t>
      </w:r>
      <w:r w:rsidRPr="0022748B">
        <w:rPr>
          <w:rFonts w:ascii="Times New Roman" w:hAnsi="Times New Roman" w:cs="Times New Roman"/>
          <w:sz w:val="28"/>
          <w:szCs w:val="28"/>
        </w:rPr>
        <w:t>апетит і травлення, змінюється спосіб життя і звички, проходять багато хронічних</w:t>
      </w:r>
      <w:r w:rsidR="0022748B" w:rsidRPr="0022748B">
        <w:rPr>
          <w:rFonts w:ascii="Times New Roman" w:hAnsi="Times New Roman" w:cs="Times New Roman"/>
          <w:sz w:val="28"/>
          <w:szCs w:val="28"/>
        </w:rPr>
        <w:t xml:space="preserve"> </w:t>
      </w:r>
      <w:r w:rsidRPr="0022748B">
        <w:rPr>
          <w:rFonts w:ascii="Times New Roman" w:hAnsi="Times New Roman" w:cs="Times New Roman"/>
          <w:sz w:val="28"/>
          <w:szCs w:val="28"/>
        </w:rPr>
        <w:t>захворювань шлунково-кишкового тракту, опорно-рухового апарату, нервової системи й не тільки.</w:t>
      </w:r>
    </w:p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2748B">
        <w:rPr>
          <w:rFonts w:ascii="Times New Roman" w:hAnsi="Times New Roman" w:cs="Times New Roman"/>
          <w:sz w:val="28"/>
          <w:szCs w:val="28"/>
        </w:rPr>
        <w:t>Пацієнт проходить курс терапії в супро</w:t>
      </w:r>
      <w:r w:rsidR="0022748B">
        <w:rPr>
          <w:rFonts w:ascii="Times New Roman" w:hAnsi="Times New Roman" w:cs="Times New Roman"/>
          <w:sz w:val="28"/>
          <w:szCs w:val="28"/>
        </w:rPr>
        <w:t xml:space="preserve">воді лікаря з сертифікатом </w:t>
      </w:r>
      <w:proofErr w:type="spellStart"/>
      <w:r w:rsidR="0022748B">
        <w:rPr>
          <w:rFonts w:ascii="Times New Roman" w:hAnsi="Times New Roman" w:cs="Times New Roman"/>
          <w:sz w:val="28"/>
          <w:szCs w:val="28"/>
        </w:rPr>
        <w:t>Маєр</w:t>
      </w:r>
      <w:proofErr w:type="spellEnd"/>
      <w:r w:rsidR="0022748B">
        <w:rPr>
          <w:rFonts w:ascii="Times New Roman" w:hAnsi="Times New Roman" w:cs="Times New Roman"/>
          <w:sz w:val="28"/>
          <w:szCs w:val="28"/>
        </w:rPr>
        <w:t>-</w:t>
      </w:r>
      <w:r w:rsidRPr="0022748B">
        <w:rPr>
          <w:rFonts w:ascii="Times New Roman" w:hAnsi="Times New Roman" w:cs="Times New Roman"/>
          <w:sz w:val="28"/>
          <w:szCs w:val="28"/>
        </w:rPr>
        <w:t xml:space="preserve">терапевта. </w:t>
      </w:r>
    </w:p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2748B">
        <w:rPr>
          <w:rFonts w:ascii="Times New Roman" w:hAnsi="Times New Roman" w:cs="Times New Roman"/>
          <w:sz w:val="28"/>
          <w:szCs w:val="28"/>
        </w:rPr>
        <w:t xml:space="preserve">Після проходження курсу терапії доктора </w:t>
      </w:r>
      <w:proofErr w:type="spellStart"/>
      <w:r w:rsidRPr="0022748B">
        <w:rPr>
          <w:rFonts w:ascii="Times New Roman" w:hAnsi="Times New Roman" w:cs="Times New Roman"/>
          <w:sz w:val="28"/>
          <w:szCs w:val="28"/>
        </w:rPr>
        <w:t>Маєра</w:t>
      </w:r>
      <w:proofErr w:type="spellEnd"/>
      <w:r w:rsidR="0022748B">
        <w:rPr>
          <w:rFonts w:ascii="Times New Roman" w:hAnsi="Times New Roman" w:cs="Times New Roman"/>
          <w:sz w:val="28"/>
          <w:szCs w:val="28"/>
        </w:rPr>
        <w:t xml:space="preserve"> спостерігаються значні зміни в </w:t>
      </w:r>
      <w:r w:rsidRPr="0022748B">
        <w:rPr>
          <w:rFonts w:ascii="Times New Roman" w:hAnsi="Times New Roman" w:cs="Times New Roman"/>
          <w:sz w:val="28"/>
          <w:szCs w:val="28"/>
        </w:rPr>
        <w:t>роботі організму. Вдається повністю перез</w:t>
      </w:r>
      <w:r w:rsidR="0022748B">
        <w:rPr>
          <w:rFonts w:ascii="Times New Roman" w:hAnsi="Times New Roman" w:cs="Times New Roman"/>
          <w:sz w:val="28"/>
          <w:szCs w:val="28"/>
        </w:rPr>
        <w:t xml:space="preserve">авантажити та налагодити роботу </w:t>
      </w:r>
      <w:proofErr w:type="spellStart"/>
      <w:r w:rsidRPr="0022748B">
        <w:rPr>
          <w:rFonts w:ascii="Times New Roman" w:hAnsi="Times New Roman" w:cs="Times New Roman"/>
          <w:sz w:val="28"/>
          <w:szCs w:val="28"/>
        </w:rPr>
        <w:t>кишківника</w:t>
      </w:r>
      <w:proofErr w:type="spellEnd"/>
      <w:r w:rsidRPr="0022748B">
        <w:rPr>
          <w:rFonts w:ascii="Times New Roman" w:hAnsi="Times New Roman" w:cs="Times New Roman"/>
          <w:sz w:val="28"/>
          <w:szCs w:val="28"/>
        </w:rPr>
        <w:t xml:space="preserve"> і травної системи. Детоксикація</w:t>
      </w:r>
      <w:r w:rsidR="0022748B">
        <w:rPr>
          <w:rFonts w:ascii="Times New Roman" w:hAnsi="Times New Roman" w:cs="Times New Roman"/>
          <w:sz w:val="28"/>
          <w:szCs w:val="28"/>
        </w:rPr>
        <w:t xml:space="preserve"> організму, відновлення балансу </w:t>
      </w:r>
      <w:r w:rsidRPr="0022748B">
        <w:rPr>
          <w:rFonts w:ascii="Times New Roman" w:hAnsi="Times New Roman" w:cs="Times New Roman"/>
          <w:sz w:val="28"/>
          <w:szCs w:val="28"/>
        </w:rPr>
        <w:t>мікроелементів, поліпшення обміну речовин – про ефективність свідчать результати щоденних аналізів. Омолодження, зниження в</w:t>
      </w:r>
      <w:r w:rsidR="0022748B">
        <w:rPr>
          <w:rFonts w:ascii="Times New Roman" w:hAnsi="Times New Roman" w:cs="Times New Roman"/>
          <w:sz w:val="28"/>
          <w:szCs w:val="28"/>
        </w:rPr>
        <w:t xml:space="preserve">аги, поліпшення стану шкіри та </w:t>
      </w:r>
      <w:r w:rsidRPr="0022748B">
        <w:rPr>
          <w:rFonts w:ascii="Times New Roman" w:hAnsi="Times New Roman" w:cs="Times New Roman"/>
          <w:sz w:val="28"/>
          <w:szCs w:val="28"/>
        </w:rPr>
        <w:t>волосся, позитивне психоемоційний стан – звичний результати терапії.</w:t>
      </w:r>
    </w:p>
    <w:p w:rsidR="00771FEB" w:rsidRPr="0022748B" w:rsidRDefault="00771FEB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22748B">
        <w:rPr>
          <w:rFonts w:ascii="Times New Roman" w:hAnsi="Times New Roman" w:cs="Times New Roman"/>
          <w:sz w:val="28"/>
          <w:szCs w:val="28"/>
        </w:rPr>
        <w:t>Підвищується якість і ефективність процесу травлення. Змінюється постава, вирівнюється хребет, відновлюється розташування органів черевної порожнини. Відновлюється запас енергії та зростає продуктивність. Змінюється спосіб життя. Виробляються корисні звички. Індивідуальний підхід - 100% результат!</w:t>
      </w:r>
    </w:p>
    <w:p w:rsidR="00F01FF0" w:rsidRPr="0022748B" w:rsidRDefault="00F01FF0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01FF0" w:rsidRPr="0022748B" w:rsidRDefault="00F01FF0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01FF0" w:rsidRPr="0022748B" w:rsidRDefault="00F01FF0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01FF0" w:rsidRPr="0022748B" w:rsidRDefault="00F01FF0" w:rsidP="0022748B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p w:rsidR="00F01FF0" w:rsidRDefault="00F01FF0" w:rsidP="00771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tbl>
      <w:tblPr>
        <w:tblpPr w:leftFromText="180" w:rightFromText="180" w:vertAnchor="page" w:horzAnchor="page" w:tblpX="868" w:tblpY="1051"/>
        <w:tblW w:w="10808" w:type="dxa"/>
        <w:tblLayout w:type="fixed"/>
        <w:tblLook w:val="00A0" w:firstRow="1" w:lastRow="0" w:firstColumn="1" w:lastColumn="0" w:noHBand="0" w:noVBand="0"/>
      </w:tblPr>
      <w:tblGrid>
        <w:gridCol w:w="7763"/>
        <w:gridCol w:w="1329"/>
        <w:gridCol w:w="6"/>
        <w:gridCol w:w="9"/>
        <w:gridCol w:w="1701"/>
      </w:tblGrid>
      <w:tr w:rsidR="00F01FF0" w:rsidRPr="00A84B20" w:rsidTr="00806858">
        <w:trPr>
          <w:trHeight w:val="274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/>
                <w:i/>
                <w:sz w:val="24"/>
                <w:szCs w:val="24"/>
              </w:rPr>
              <w:lastRenderedPageBreak/>
              <w:t>Назва процедур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/>
                <w:i/>
                <w:sz w:val="24"/>
                <w:szCs w:val="24"/>
              </w:rPr>
              <w:t>Тривалість програми</w:t>
            </w:r>
          </w:p>
        </w:tc>
      </w:tr>
      <w:tr w:rsidR="00F01FF0" w:rsidRPr="00A84B20" w:rsidTr="00806858">
        <w:trPr>
          <w:trHeight w:val="274"/>
        </w:trPr>
        <w:tc>
          <w:tcPr>
            <w:tcW w:w="77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  <w:t>10 днів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  <w:t>14 днів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/>
                <w:i/>
                <w:sz w:val="24"/>
                <w:szCs w:val="24"/>
              </w:rPr>
              <w:t>Кількість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  <w:t>Консультація терапевта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  <w:t>Супровід терапевта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  <w:t>Консультація уролога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eastAsia="uk-UA"/>
              </w:rPr>
              <w:t>/гінеколога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3A389D" w:rsidRDefault="00F01FF0" w:rsidP="00F01FF0">
            <w:pPr>
              <w:spacing w:after="0" w:line="240" w:lineRule="auto"/>
              <w:rPr>
                <w:rFonts w:ascii="Cambria" w:hAnsi="Cambria"/>
                <w:bCs/>
                <w:color w:val="000000"/>
                <w:sz w:val="24"/>
                <w:szCs w:val="24"/>
                <w:lang w:val="en-US"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Консультація дієтолога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+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  <w:t>InBody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Консультація дієтолога повторна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F01FF0" w:rsidRPr="00A84B20" w:rsidTr="00F01FF0">
        <w:trPr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Консультація психотерапевта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2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Консультація психотерапевта повторна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74"/>
        </w:trPr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Консультація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лікаря-дерматолога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4B20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УЗД–органів черевної порожнини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УЗД-сечостатевої системи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УЗД-щитовидної залози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ЕКГ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Денситометрія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  <w:t>InBody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</w:tr>
      <w:tr w:rsidR="00F01FF0" w:rsidRPr="009A7845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3A389D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Гастролайзер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9A7845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9A7845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F8415D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F8415D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Олігоскан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неінвазивний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скринінг мікро-,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макроелементів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та важких металів)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F8415D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F8415D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Загальний аналіз крові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Біохімічний аналіз крові (15 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параметрів)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Електроліти (4 параметри)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Загальний аналіз сечі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Аналіз сечі на кетони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Глюкоза крові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Тюбажі+грілка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Очисна </w:t>
            </w: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мікроклізма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Кишкова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інсуфляція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01FF0" w:rsidRPr="00A84B20" w:rsidTr="00F01FF0">
        <w:trPr>
          <w:trHeight w:val="23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Прийом препаратів з ціллю нормалізації мікрофлори </w:t>
            </w: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кишківника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курс (10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курс (14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«DETOXMAG»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(ранок)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курс 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(10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курс (1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4)</w:t>
            </w:r>
          </w:p>
        </w:tc>
      </w:tr>
      <w:tr w:rsidR="00F01FF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Панангін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2 таблетки в день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28</w:t>
            </w:r>
          </w:p>
        </w:tc>
      </w:tr>
      <w:tr w:rsidR="00F01FF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Сорбекс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Ультра 1 капсула в день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Лужна вода (содова)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курс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курс </w:t>
            </w: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Хлорофіл рідкий (5 мл на стакан води 2р/д)/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Локло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курс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Скраб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т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іла маслами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Аплікація лікувальною маскою для тіла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миндальна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/кунжутна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Хівомат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(глибока осциляція)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F01FF0" w:rsidTr="00F01FF0">
        <w:trPr>
          <w:trHeight w:val="1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  <w:lang w:eastAsia="uk-UA"/>
              </w:rPr>
              <w:t>Мінерально-лужна ванна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01FF0" w:rsidTr="00F01FF0">
        <w:trPr>
          <w:trHeight w:val="13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Біоакустичний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комплекс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F01FF0" w:rsidTr="00F01FF0">
        <w:trPr>
          <w:trHeight w:val="21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Гіпокситерапія</w:t>
            </w:r>
            <w:proofErr w:type="spellEnd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F01FF0" w:rsidRPr="00A84B20" w:rsidTr="00F01FF0">
        <w:trPr>
          <w:trHeight w:val="36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Високотонова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терапія </w:t>
            </w: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val="en-US" w:eastAsia="uk-UA"/>
              </w:rPr>
              <w:t>HiToP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ліполіз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шейпінг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) (30 хвилин)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F01FF0" w:rsidRPr="00A84B20" w:rsidTr="00F01FF0">
        <w:trPr>
          <w:trHeight w:val="2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Функціональна магнітна стимуляція (аплікатор)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F01FF0" w:rsidRPr="00A84B20" w:rsidTr="00F01FF0">
        <w:trPr>
          <w:trHeight w:val="343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Ранкові піші прогулянки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F01FF0" w:rsidRPr="00A84B20" w:rsidTr="00F01FF0">
        <w:trPr>
          <w:trHeight w:val="21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Скандинавська ходьба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F01FF0" w:rsidRPr="00A84B20" w:rsidTr="00F01FF0">
        <w:trPr>
          <w:trHeight w:val="21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ЛФК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F01FF0" w:rsidRPr="00A84B20" w:rsidTr="00F01FF0">
        <w:trPr>
          <w:trHeight w:val="217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Йога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F01FF0" w:rsidRPr="00A84B20" w:rsidTr="00F01FF0">
        <w:trPr>
          <w:trHeight w:val="224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Лімфодренажний</w:t>
            </w:r>
            <w:proofErr w:type="spellEnd"/>
            <w:r w:rsidRPr="00A84B20"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 xml:space="preserve"> ручний масаж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F01FF0" w:rsidRPr="00A84B20" w:rsidTr="00F01FF0">
        <w:trPr>
          <w:trHeight w:val="319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0" w:rsidRPr="00A84B20" w:rsidRDefault="00F01FF0" w:rsidP="00F01FF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Вісцеральний масаж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F0" w:rsidRPr="00A84B20" w:rsidRDefault="00F01FF0" w:rsidP="00F01FF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F01FF0" w:rsidRPr="00973F76" w:rsidTr="00F0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763" w:type="dxa"/>
          </w:tcPr>
          <w:p w:rsidR="00F01FF0" w:rsidRPr="00973F76" w:rsidRDefault="00F01FF0" w:rsidP="00F01FF0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73F76">
              <w:rPr>
                <w:rFonts w:ascii="Cambria" w:hAnsi="Cambria"/>
                <w:b/>
                <w:i/>
                <w:sz w:val="28"/>
                <w:szCs w:val="28"/>
                <w:lang w:eastAsia="uk-UA"/>
              </w:rPr>
              <w:t>Загальна сума:</w:t>
            </w:r>
          </w:p>
        </w:tc>
        <w:tc>
          <w:tcPr>
            <w:tcW w:w="1329" w:type="dxa"/>
          </w:tcPr>
          <w:p w:rsidR="00F01FF0" w:rsidRPr="00973F76" w:rsidRDefault="00F01FF0" w:rsidP="00F01FF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33 970</w:t>
            </w:r>
          </w:p>
        </w:tc>
        <w:tc>
          <w:tcPr>
            <w:tcW w:w="1716" w:type="dxa"/>
            <w:gridSpan w:val="3"/>
          </w:tcPr>
          <w:p w:rsidR="00F01FF0" w:rsidRPr="00973F76" w:rsidRDefault="00F01FF0" w:rsidP="00F01FF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46212</w:t>
            </w:r>
          </w:p>
        </w:tc>
      </w:tr>
    </w:tbl>
    <w:p w:rsidR="00F01FF0" w:rsidRPr="00771FEB" w:rsidRDefault="00F01FF0" w:rsidP="002274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ntury"/>
          <w:sz w:val="28"/>
          <w:szCs w:val="28"/>
        </w:rPr>
      </w:pPr>
    </w:p>
    <w:sectPr w:rsidR="00F01FF0" w:rsidRPr="00771FEB" w:rsidSect="0022748B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6"/>
    <w:rsid w:val="00146576"/>
    <w:rsid w:val="0022748B"/>
    <w:rsid w:val="00771FEB"/>
    <w:rsid w:val="007C6C6F"/>
    <w:rsid w:val="00806858"/>
    <w:rsid w:val="00F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3F36"/>
  <w15:docId w15:val="{C2934F99-50C4-4594-83D2-861AE98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Ступак Катерина</cp:lastModifiedBy>
  <cp:revision>4</cp:revision>
  <dcterms:created xsi:type="dcterms:W3CDTF">2021-09-24T13:08:00Z</dcterms:created>
  <dcterms:modified xsi:type="dcterms:W3CDTF">2021-09-27T09:21:00Z</dcterms:modified>
</cp:coreProperties>
</file>