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27A51" w14:textId="5E8CA31D" w:rsidR="00B22EF6" w:rsidRPr="00B22EF6" w:rsidRDefault="00B22EF6" w:rsidP="00B22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b/>
          <w:color w:val="000000"/>
          <w:lang w:eastAsia="ru-RU"/>
        </w:rPr>
        <w:t>Правила проживания в гостиничном комплексе «</w:t>
      </w:r>
      <w:proofErr w:type="spellStart"/>
      <w:r w:rsidRPr="00B22EF6">
        <w:rPr>
          <w:rFonts w:ascii="Times New Roman" w:eastAsia="Times New Roman" w:hAnsi="Times New Roman" w:cs="Times New Roman"/>
          <w:b/>
          <w:color w:val="000000"/>
          <w:lang w:eastAsia="ru-RU"/>
        </w:rPr>
        <w:t>AlatenizHV</w:t>
      </w:r>
      <w:proofErr w:type="spellEnd"/>
      <w:r w:rsidRPr="00B22EF6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14:paraId="545A82A0" w14:textId="77777777" w:rsidR="00B22EF6" w:rsidRPr="00B22EF6" w:rsidRDefault="00B22EF6" w:rsidP="00B22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1B2FDF" w14:textId="1F275640" w:rsidR="00B22EF6" w:rsidRPr="00B22EF6" w:rsidRDefault="00B22EF6" w:rsidP="00B22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b/>
          <w:color w:val="000000"/>
          <w:lang w:eastAsia="ru-RU"/>
        </w:rPr>
        <w:t>Уважаемый гость!</w:t>
      </w:r>
    </w:p>
    <w:p w14:paraId="4324AA72" w14:textId="77777777" w:rsidR="00B22EF6" w:rsidRPr="00B22EF6" w:rsidRDefault="00B22EF6" w:rsidP="00B22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6084B90" w14:textId="77777777" w:rsidR="00B22EF6" w:rsidRPr="00B22EF6" w:rsidRDefault="00B22EF6" w:rsidP="00B22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 Правила заселения и </w:t>
      </w:r>
      <w:proofErr w:type="gramStart"/>
      <w:r w:rsidRPr="00B22EF6">
        <w:rPr>
          <w:rFonts w:ascii="Times New Roman" w:eastAsia="Times New Roman" w:hAnsi="Times New Roman" w:cs="Times New Roman"/>
          <w:b/>
          <w:color w:val="000000"/>
          <w:lang w:eastAsia="ru-RU"/>
        </w:rPr>
        <w:t>выселения :</w:t>
      </w:r>
      <w:proofErr w:type="gramEnd"/>
    </w:p>
    <w:p w14:paraId="1747AD14" w14:textId="0ECE6593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1.1. Плата за проживание взимается в соответствии с единым расчетным часом с 10:00 часов текущих</w:t>
      </w:r>
    </w:p>
    <w:p w14:paraId="33C7A2F8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суток по местному времени. Установленный расчетный час: для заселения после 10:00 часов утра,</w:t>
      </w:r>
    </w:p>
    <w:p w14:paraId="0CC3E19C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для выселения до 09:00часов утра.</w:t>
      </w:r>
    </w:p>
    <w:p w14:paraId="51B2C529" w14:textId="1F1B630A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1.2. Оформление проживания Гостя производится дежурным администратором на основании</w:t>
      </w:r>
    </w:p>
    <w:p w14:paraId="5242852B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документа, удостоверяющего личность и для детей свидетельство о рождении. Для заселения</w:t>
      </w:r>
    </w:p>
    <w:p w14:paraId="5CFBA334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необходимо заполнить анкету.</w:t>
      </w:r>
    </w:p>
    <w:p w14:paraId="3CB0E0E6" w14:textId="78B337AB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1.3. При заселении Гостю необходимо оставить за каждый номер, на ресепшене возвратный</w:t>
      </w:r>
    </w:p>
    <w:p w14:paraId="68B0BDAE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денежный депозит в размере:</w:t>
      </w:r>
    </w:p>
    <w:p w14:paraId="5F69AC27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Для номеров категории </w:t>
      </w:r>
      <w:proofErr w:type="spellStart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Standart</w:t>
      </w:r>
      <w:proofErr w:type="spellEnd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 2-х, 3-х местный – </w:t>
      </w:r>
      <w:r w:rsidRPr="00B22EF6">
        <w:rPr>
          <w:rFonts w:ascii="Times New Roman" w:eastAsia="Times New Roman" w:hAnsi="Times New Roman" w:cs="Times New Roman"/>
          <w:b/>
          <w:color w:val="000000"/>
          <w:lang w:eastAsia="ru-RU"/>
        </w:rPr>
        <w:t>10 000 (десять тысяч) тенге</w:t>
      </w: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3FE3C3E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Для номеров категории </w:t>
      </w:r>
      <w:proofErr w:type="spellStart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Deluxe</w:t>
      </w:r>
      <w:proofErr w:type="spellEnd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Deluxe</w:t>
      </w:r>
      <w:proofErr w:type="spellEnd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 SV, </w:t>
      </w:r>
      <w:proofErr w:type="spellStart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Family</w:t>
      </w:r>
      <w:proofErr w:type="spellEnd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B22EF6">
        <w:rPr>
          <w:rFonts w:ascii="Times New Roman" w:eastAsia="Times New Roman" w:hAnsi="Times New Roman" w:cs="Times New Roman"/>
          <w:b/>
          <w:color w:val="000000"/>
          <w:lang w:eastAsia="ru-RU"/>
        </w:rPr>
        <w:t>15 000 (пятнадцать тысяч) тенге</w:t>
      </w: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B59FBD3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Для номеров: </w:t>
      </w:r>
      <w:proofErr w:type="spellStart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Family</w:t>
      </w:r>
      <w:proofErr w:type="spellEnd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Suite</w:t>
      </w:r>
      <w:proofErr w:type="spellEnd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Villa</w:t>
      </w:r>
      <w:proofErr w:type="spellEnd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 SV, </w:t>
      </w:r>
      <w:proofErr w:type="spellStart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Villa</w:t>
      </w:r>
      <w:proofErr w:type="spellEnd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Villa</w:t>
      </w:r>
      <w:proofErr w:type="spellEnd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 новая на 6 и 8 человек - </w:t>
      </w:r>
      <w:r w:rsidRPr="00B22EF6">
        <w:rPr>
          <w:rFonts w:ascii="Times New Roman" w:eastAsia="Times New Roman" w:hAnsi="Times New Roman" w:cs="Times New Roman"/>
          <w:b/>
          <w:color w:val="000000"/>
          <w:lang w:eastAsia="ru-RU"/>
        </w:rPr>
        <w:t>20 000 (двадцать тысяч)</w:t>
      </w:r>
    </w:p>
    <w:p w14:paraId="461EBDAC" w14:textId="0E6B8E70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1.4. В случае пожелания Гостя продлить проживание в гостиничном комплексе (при наличии</w:t>
      </w:r>
    </w:p>
    <w:p w14:paraId="245F383E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свободных номеров), оплата производится в следующем порядке:</w:t>
      </w:r>
    </w:p>
    <w:p w14:paraId="73FD644F" w14:textId="1CD11891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с 10:00 до 14:00 часов – оплата за половину суток;</w:t>
      </w:r>
    </w:p>
    <w:p w14:paraId="5AFE16F8" w14:textId="49E622C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с 14:00 до 9:00 утра следующего дня - оплата за сутки.</w:t>
      </w:r>
    </w:p>
    <w:p w14:paraId="60C41410" w14:textId="4F442724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1.5. Проживание детей до 4 лет без предоставления дополнительного места - бесплатно.</w:t>
      </w:r>
      <w:bookmarkStart w:id="0" w:name="_GoBack"/>
      <w:bookmarkEnd w:id="0"/>
    </w:p>
    <w:p w14:paraId="60089E11" w14:textId="1CC81F33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1.6. Влажная уборка номеров производится через день. Смена постельного белья 1 раз в пять дней</w:t>
      </w: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и полотенец 1 раз в 3 дня.</w:t>
      </w:r>
    </w:p>
    <w:p w14:paraId="3B5FBB58" w14:textId="77777777" w:rsidR="00B22EF6" w:rsidRDefault="00B22EF6" w:rsidP="00B22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BFA4EA0" w14:textId="6AC5A534" w:rsidR="00B22EF6" w:rsidRPr="00B22EF6" w:rsidRDefault="00B22EF6" w:rsidP="00B22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b/>
          <w:color w:val="000000"/>
          <w:lang w:eastAsia="ru-RU"/>
        </w:rPr>
        <w:t>2 Правила поведения гостя:</w:t>
      </w:r>
    </w:p>
    <w:p w14:paraId="1CA71716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В целях пожарной безопасности не </w:t>
      </w:r>
      <w:proofErr w:type="gramStart"/>
      <w:r w:rsidRPr="00B22EF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разрешается :</w:t>
      </w:r>
      <w:proofErr w:type="gramEnd"/>
    </w:p>
    <w:p w14:paraId="512D5AFE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2.1. Пользоваться в номере электронагревательными приборами: кофейниками, утюгами,</w:t>
      </w:r>
    </w:p>
    <w:p w14:paraId="54089E5C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кипятильниками, а также газовыми и электрическими плитами, мультиварками штраф 10 000 тенге</w:t>
      </w:r>
    </w:p>
    <w:p w14:paraId="69B01253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(за исключением электрочайников установленных в номерах</w:t>
      </w:r>
      <w:proofErr w:type="gramStart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) .</w:t>
      </w:r>
      <w:proofErr w:type="gramEnd"/>
    </w:p>
    <w:p w14:paraId="22BBF15E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2.2. Приносить и хранить в номере легковоспламеняющиеся материалы и </w:t>
      </w:r>
      <w:proofErr w:type="gramStart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вещества .</w:t>
      </w:r>
      <w:proofErr w:type="gramEnd"/>
    </w:p>
    <w:p w14:paraId="3EF0CFB1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2.3. Курить в номерах (штраф 10 000тенге). Курение разрешено на балконах ваших номеров или в</w:t>
      </w:r>
    </w:p>
    <w:p w14:paraId="375C8AF9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специально отведенных местах.</w:t>
      </w:r>
    </w:p>
    <w:p w14:paraId="744C4BD8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2.4. Хранение и несанкционированное использование пиротехнических изделий (фейерверки,</w:t>
      </w:r>
    </w:p>
    <w:p w14:paraId="2E06920F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бенгальские огни, петарды и т.д.) и свечей.</w:t>
      </w:r>
    </w:p>
    <w:p w14:paraId="4D1E1534" w14:textId="0467FC26" w:rsid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2.5. Разжигать мангалы и костры на территории гостиничного комплекса (штраф 10 000тн).</w:t>
      </w:r>
    </w:p>
    <w:p w14:paraId="2440F361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2037DF" w14:textId="77777777" w:rsidR="00B22EF6" w:rsidRPr="00B22EF6" w:rsidRDefault="00B22EF6" w:rsidP="00B22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b/>
          <w:color w:val="000000"/>
          <w:lang w:eastAsia="ru-RU"/>
        </w:rPr>
        <w:t>3 Пребывание в гостинице прибывших к Гостю посторонних:</w:t>
      </w:r>
    </w:p>
    <w:p w14:paraId="6D0C2087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3.1. О пребывании в гостинице посторонних лиц Гость заблаговременно должен уведомить</w:t>
      </w:r>
    </w:p>
    <w:p w14:paraId="0548D5EE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Администрацию ;</w:t>
      </w:r>
      <w:proofErr w:type="gramEnd"/>
    </w:p>
    <w:p w14:paraId="5643BABD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3.2. Пребывание посторонних в номере и </w:t>
      </w:r>
      <w:proofErr w:type="gramStart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в гостиничного комплекса</w:t>
      </w:r>
      <w:proofErr w:type="gramEnd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возможно только совместно с</w:t>
      </w:r>
    </w:p>
    <w:p w14:paraId="7F5FD619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Гостем;</w:t>
      </w:r>
    </w:p>
    <w:p w14:paraId="1AA57D70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3.3. Гость несёт полную имущественную ответственность за действия постороннего как за</w:t>
      </w:r>
    </w:p>
    <w:p w14:paraId="59C9EB02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собственные действия;</w:t>
      </w:r>
    </w:p>
    <w:p w14:paraId="324983D8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3.4. Нахождение посторонних в номере Гостя возможно в период с 8:00 до 23:00 часов. После</w:t>
      </w:r>
    </w:p>
    <w:p w14:paraId="4953C052" w14:textId="62A2F7C2" w:rsid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указанного времени они считаются проживающими в номере и с них берется оплата.</w:t>
      </w:r>
    </w:p>
    <w:p w14:paraId="2107B0AF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05F53D" w14:textId="77777777" w:rsidR="00B22EF6" w:rsidRPr="00B22EF6" w:rsidRDefault="00B22EF6" w:rsidP="00B22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b/>
          <w:color w:val="000000"/>
          <w:lang w:eastAsia="ru-RU"/>
        </w:rPr>
        <w:t>4 При выходе из номера:</w:t>
      </w:r>
    </w:p>
    <w:p w14:paraId="589DEAC4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4.1. Закрыть окна;</w:t>
      </w:r>
    </w:p>
    <w:p w14:paraId="3D445797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4.2. Выключить электроосветительные и электробытовые приборы;</w:t>
      </w:r>
    </w:p>
    <w:p w14:paraId="01E11566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4.3. Закрыть водопроводные краны;</w:t>
      </w:r>
    </w:p>
    <w:p w14:paraId="32FE9FDB" w14:textId="3F11EFEF" w:rsid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4.4. Закрыть на ключ входную дверь в номер.</w:t>
      </w:r>
    </w:p>
    <w:p w14:paraId="2E2E6CCE" w14:textId="4610F187" w:rsid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0EA7F4" w14:textId="344E024D" w:rsid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BB0277" w14:textId="345A5570" w:rsid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8C8B19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475812" w14:textId="77777777" w:rsidR="00B22EF6" w:rsidRPr="00B22EF6" w:rsidRDefault="00B22EF6" w:rsidP="00B22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5 Общие правила:</w:t>
      </w:r>
    </w:p>
    <w:p w14:paraId="6100BDEA" w14:textId="0445002E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5.1. Гостю не следует переставлять, выносить из номера мебель, постельные принадлежности. Белые</w:t>
      </w:r>
      <w:r w:rsidRPr="00B22EF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полотенца предназначены только для пользования в номере.</w:t>
      </w:r>
    </w:p>
    <w:p w14:paraId="74829378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5.2. Беречь </w:t>
      </w:r>
      <w:proofErr w:type="gramStart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имущество гостиничного комплекса</w:t>
      </w:r>
      <w:proofErr w:type="gramEnd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переданное во временное пользование. В случае</w:t>
      </w:r>
    </w:p>
    <w:p w14:paraId="50605E26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повреждения или уничтожения имущества Гость должен возместить убытки согласно</w:t>
      </w:r>
    </w:p>
    <w:p w14:paraId="1C08C5E0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установленному прейскуранту.</w:t>
      </w:r>
    </w:p>
    <w:p w14:paraId="179BF5B3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5.3. Нельзя заселяться с животными без предварительного согласования с Администрацией.</w:t>
      </w:r>
    </w:p>
    <w:p w14:paraId="4E9D3292" w14:textId="02B29FD5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5.4. На территорию ресторана и летнего кафе запрещается приносить и распивать спиртные напитки</w:t>
      </w: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купленные вне территории гостиничного комплекса (штраф 5000 </w:t>
      </w:r>
      <w:proofErr w:type="gramStart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тенге )</w:t>
      </w:r>
      <w:proofErr w:type="gramEnd"/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FA9DF08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5.5. Во избежание несчастных случаев не оставляйте детей без присмотра взрослых на территории</w:t>
      </w:r>
    </w:p>
    <w:p w14:paraId="32DE2780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гостиничного комплекса и пляжа.</w:t>
      </w:r>
    </w:p>
    <w:p w14:paraId="0F9E1B11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5.6. Территория гостиничного комплекса является пешеходной зоной и проезд на личном транспорте</w:t>
      </w:r>
    </w:p>
    <w:p w14:paraId="3F810C2E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возможен лишь в исключительных случаях с согласования и разрешения Администрацией.</w:t>
      </w:r>
    </w:p>
    <w:p w14:paraId="747FB29A" w14:textId="12C0F6A8" w:rsid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5.7. Просим уважительно относиться к другим гостям гостиничного комплекса. Не нарушать покой с</w:t>
      </w:r>
      <w:r w:rsidRPr="00B22EF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24:00 до 08:00. Соблюдать чистоту и порядок.</w:t>
      </w:r>
    </w:p>
    <w:p w14:paraId="0FC343D5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F3A62B" w14:textId="77777777" w:rsidR="00B22EF6" w:rsidRPr="00B22EF6" w:rsidRDefault="00B22EF6" w:rsidP="00B22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b/>
          <w:color w:val="000000"/>
          <w:lang w:eastAsia="ru-RU"/>
        </w:rPr>
        <w:t>6 Администрация уведомляет:</w:t>
      </w:r>
    </w:p>
    <w:p w14:paraId="5B3AB2EF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6.1. Администрация не несет ответственности за пропажу и оставленных без присмотра личных</w:t>
      </w:r>
    </w:p>
    <w:p w14:paraId="75EF6991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вещей.</w:t>
      </w:r>
    </w:p>
    <w:p w14:paraId="7CB1CB58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6.2. Администрация не несет ответственности за работу городских коммуникаций (отключение</w:t>
      </w:r>
    </w:p>
    <w:p w14:paraId="4BD2EFEC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электроэнергии, воды и прочее).</w:t>
      </w:r>
    </w:p>
    <w:p w14:paraId="359CD533" w14:textId="3C349A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6.3. Администрация оставляет за собой право посещения номера без согласования с гостем в случае</w:t>
      </w: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задымления, пожара, затопления, а также в случае нарушения гостем настоящего порядка</w:t>
      </w:r>
    </w:p>
    <w:p w14:paraId="5CABD360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проживания, общественного порядка, порядка пользования бытовыми приборами.</w:t>
      </w:r>
    </w:p>
    <w:p w14:paraId="46D8FF83" w14:textId="77777777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6.4. В случае несоблюдения Гостем вышеуказанных требований, а также нарушения</w:t>
      </w:r>
    </w:p>
    <w:p w14:paraId="6F1CCBB0" w14:textId="4C539169" w:rsidR="00B22EF6" w:rsidRPr="00B22EF6" w:rsidRDefault="00B22EF6" w:rsidP="00B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общепризнанных норм поведения, Администрация вправе отказать Гостю в предоставлении услуг и</w:t>
      </w: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досрочно выселить из гостиничного комплекса без компенсации за неиспользованные дни</w:t>
      </w:r>
      <w:r w:rsidRPr="00B22E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B22EF6" w:rsidRPr="00B2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23"/>
    <w:rsid w:val="00417423"/>
    <w:rsid w:val="005B7E89"/>
    <w:rsid w:val="00B2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CE56"/>
  <w15:chartTrackingRefBased/>
  <w15:docId w15:val="{51EF9511-3BB0-4F4F-B4F5-1B5AA2EA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2021-02-18T04:33:00Z</dcterms:created>
  <dcterms:modified xsi:type="dcterms:W3CDTF">2021-02-18T04:43:00Z</dcterms:modified>
</cp:coreProperties>
</file>