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2289" w14:textId="66B57AC0" w:rsidR="009F2FFC" w:rsidRPr="00700B92" w:rsidRDefault="00ED7137" w:rsidP="00ED7137">
      <w:pPr>
        <w:rPr>
          <w:b/>
          <w:bCs/>
        </w:rPr>
      </w:pPr>
      <w:r>
        <w:rPr>
          <w:b/>
          <w:bCs/>
        </w:rPr>
        <w:t xml:space="preserve">                                                     LA</w:t>
      </w:r>
      <w:r w:rsidR="00700B92">
        <w:rPr>
          <w:b/>
          <w:bCs/>
        </w:rPr>
        <w:t xml:space="preserve"> </w:t>
      </w:r>
      <w:r w:rsidR="009F2FFC" w:rsidRPr="00700B92">
        <w:rPr>
          <w:b/>
          <w:bCs/>
        </w:rPr>
        <w:t>MUER CİTY HOTEL KEMER</w:t>
      </w:r>
    </w:p>
    <w:p w14:paraId="5020C32D" w14:textId="04041A3E" w:rsidR="009F2FFC" w:rsidRDefault="009F2FFC" w:rsidP="009F2FFC">
      <w:r w:rsidRPr="00892A18">
        <w:rPr>
          <w:b/>
          <w:bCs/>
        </w:rPr>
        <w:t>GENERAL INFORMATION:</w:t>
      </w:r>
      <w:r>
        <w:t xml:space="preserve"> Our property is located in the center of Kemer, on Liman Street Our propert</w:t>
      </w:r>
      <w:r w:rsidR="00B30E99">
        <w:t>y</w:t>
      </w:r>
      <w:r>
        <w:t xml:space="preserve"> consists of one main building, has two floors above ground, no elevator, is located 68 km from the airport, 42 km from Antalya city center, 500 meters from the beach .The total number of rooms in our </w:t>
      </w:r>
      <w:r w:rsidR="00B30E99">
        <w:t xml:space="preserve">hotel </w:t>
      </w:r>
      <w:r>
        <w:t xml:space="preserve"> is 64 and the average size of standard rooms is 16m2</w:t>
      </w:r>
      <w:r w:rsidR="00B30E99">
        <w:t xml:space="preserve">  </w:t>
      </w:r>
      <w:r>
        <w:t>.They vary in width of 22m2 and 36m2.The total number of balconies is 12.</w:t>
      </w:r>
      <w:r w:rsidR="00B30E99">
        <w:t xml:space="preserve"> </w:t>
      </w:r>
      <w:r>
        <w:t xml:space="preserve">In a total area of 3182m2, we have </w:t>
      </w:r>
      <w:r w:rsidR="00B30E99">
        <w:t>two</w:t>
      </w:r>
      <w:r>
        <w:t xml:space="preserve"> swimming pool</w:t>
      </w:r>
      <w:r w:rsidR="00B30E99">
        <w:t>s</w:t>
      </w:r>
      <w:r>
        <w:t xml:space="preserve">, 4m2 children's outdoor pool and a semi-Olympic outdoor 300m2. Our outdoor restaurant is for 200 people and we have two bars.                                              </w:t>
      </w:r>
    </w:p>
    <w:p w14:paraId="057871A1" w14:textId="16642721" w:rsidR="009F2FFC" w:rsidRPr="00700B92" w:rsidRDefault="009F2FFC" w:rsidP="00700B92">
      <w:pPr>
        <w:jc w:val="center"/>
        <w:rPr>
          <w:b/>
          <w:bCs/>
        </w:rPr>
      </w:pPr>
      <w:r w:rsidRPr="00700B92">
        <w:rPr>
          <w:b/>
          <w:bCs/>
        </w:rPr>
        <w:t xml:space="preserve">RESTAURANT: </w:t>
      </w:r>
      <w:r w:rsidR="00700B92" w:rsidRPr="00700B92">
        <w:rPr>
          <w:b/>
          <w:bCs/>
        </w:rPr>
        <w:t>ALL</w:t>
      </w:r>
      <w:r w:rsidRPr="00700B92">
        <w:rPr>
          <w:b/>
          <w:bCs/>
        </w:rPr>
        <w:t xml:space="preserve"> </w:t>
      </w:r>
      <w:r w:rsidR="00700B92" w:rsidRPr="00700B92">
        <w:rPr>
          <w:b/>
          <w:bCs/>
        </w:rPr>
        <w:t>İNCLUSİVE</w:t>
      </w:r>
      <w:r w:rsidRPr="00700B92">
        <w:rPr>
          <w:b/>
          <w:bCs/>
        </w:rPr>
        <w:t xml:space="preserve"> </w:t>
      </w:r>
      <w:r w:rsidR="00700B92" w:rsidRPr="00700B92">
        <w:rPr>
          <w:b/>
          <w:bCs/>
        </w:rPr>
        <w:t>CONCEPT WITH OPEN BUFFET</w:t>
      </w:r>
    </w:p>
    <w:p w14:paraId="13EC7449" w14:textId="687E48E6" w:rsidR="009F2FFC" w:rsidRDefault="009F2FFC" w:rsidP="00700B92">
      <w:pPr>
        <w:jc w:val="center"/>
        <w:rPr>
          <w:b/>
          <w:bCs/>
        </w:rPr>
      </w:pPr>
      <w:r w:rsidRPr="00FB7D57">
        <w:rPr>
          <w:b/>
          <w:bCs/>
        </w:rPr>
        <w:t>Breakfast : 0</w:t>
      </w:r>
      <w:r w:rsidR="00892A18">
        <w:rPr>
          <w:b/>
          <w:bCs/>
        </w:rPr>
        <w:t>8</w:t>
      </w:r>
      <w:r w:rsidRPr="00FB7D57">
        <w:rPr>
          <w:b/>
          <w:bCs/>
        </w:rPr>
        <w:t>:30</w:t>
      </w:r>
      <w:r w:rsidR="00FB7D57">
        <w:rPr>
          <w:b/>
          <w:bCs/>
        </w:rPr>
        <w:t xml:space="preserve"> </w:t>
      </w:r>
      <w:r w:rsidRPr="00FB7D57">
        <w:rPr>
          <w:b/>
          <w:bCs/>
        </w:rPr>
        <w:t>-</w:t>
      </w:r>
      <w:r w:rsidR="00FB7D57">
        <w:rPr>
          <w:b/>
          <w:bCs/>
        </w:rPr>
        <w:t xml:space="preserve"> </w:t>
      </w:r>
      <w:r w:rsidR="0087202F">
        <w:rPr>
          <w:b/>
          <w:bCs/>
        </w:rPr>
        <w:t>09</w:t>
      </w:r>
      <w:r w:rsidRPr="00FB7D57">
        <w:rPr>
          <w:b/>
          <w:bCs/>
        </w:rPr>
        <w:t>:</w:t>
      </w:r>
      <w:r w:rsidR="0087202F">
        <w:rPr>
          <w:b/>
          <w:bCs/>
        </w:rPr>
        <w:t>3</w:t>
      </w:r>
      <w:r w:rsidRPr="00FB7D57">
        <w:rPr>
          <w:b/>
          <w:bCs/>
        </w:rPr>
        <w:t>0</w:t>
      </w:r>
    </w:p>
    <w:p w14:paraId="62ACAA8F" w14:textId="102E9605" w:rsidR="009F2FFC" w:rsidRDefault="009F2FFC" w:rsidP="00892A18">
      <w:pPr>
        <w:jc w:val="center"/>
        <w:rPr>
          <w:b/>
          <w:bCs/>
        </w:rPr>
      </w:pPr>
      <w:r w:rsidRPr="00FB7D57">
        <w:rPr>
          <w:b/>
          <w:bCs/>
        </w:rPr>
        <w:t>Lunch :</w:t>
      </w:r>
      <w:r w:rsidR="00FB7D57">
        <w:rPr>
          <w:b/>
          <w:bCs/>
        </w:rPr>
        <w:t xml:space="preserve"> </w:t>
      </w:r>
      <w:r w:rsidRPr="00FB7D57">
        <w:rPr>
          <w:b/>
          <w:bCs/>
        </w:rPr>
        <w:t>1</w:t>
      </w:r>
      <w:r w:rsidR="00120D3E">
        <w:rPr>
          <w:b/>
          <w:bCs/>
        </w:rPr>
        <w:t>3</w:t>
      </w:r>
      <w:r w:rsidRPr="00FB7D57">
        <w:rPr>
          <w:b/>
          <w:bCs/>
        </w:rPr>
        <w:t>:</w:t>
      </w:r>
      <w:r w:rsidR="00120D3E">
        <w:rPr>
          <w:b/>
          <w:bCs/>
        </w:rPr>
        <w:t>0</w:t>
      </w:r>
      <w:r w:rsidRPr="00FB7D57">
        <w:rPr>
          <w:b/>
          <w:bCs/>
        </w:rPr>
        <w:t>0</w:t>
      </w:r>
      <w:r w:rsidR="00FB7D57">
        <w:rPr>
          <w:b/>
          <w:bCs/>
        </w:rPr>
        <w:t xml:space="preserve"> </w:t>
      </w:r>
      <w:r w:rsidRPr="00FB7D57">
        <w:rPr>
          <w:b/>
          <w:bCs/>
        </w:rPr>
        <w:t>-</w:t>
      </w:r>
      <w:r w:rsidR="00FB7D57">
        <w:rPr>
          <w:b/>
          <w:bCs/>
        </w:rPr>
        <w:t xml:space="preserve"> </w:t>
      </w:r>
      <w:r w:rsidRPr="00FB7D57">
        <w:rPr>
          <w:b/>
          <w:bCs/>
        </w:rPr>
        <w:t>14:00</w:t>
      </w:r>
    </w:p>
    <w:p w14:paraId="38126A21" w14:textId="72D72AF9" w:rsidR="009F2FFC" w:rsidRPr="00FB7D57" w:rsidRDefault="009F2FFC" w:rsidP="00700B92">
      <w:pPr>
        <w:jc w:val="center"/>
        <w:rPr>
          <w:b/>
          <w:bCs/>
        </w:rPr>
      </w:pPr>
      <w:r w:rsidRPr="00FB7D57">
        <w:rPr>
          <w:b/>
          <w:bCs/>
        </w:rPr>
        <w:t xml:space="preserve">Dinner </w:t>
      </w:r>
      <w:r w:rsidR="00FB7D57" w:rsidRPr="00FB7D57">
        <w:rPr>
          <w:b/>
          <w:bCs/>
        </w:rPr>
        <w:t>:</w:t>
      </w:r>
      <w:r w:rsidR="00FB7D57">
        <w:rPr>
          <w:b/>
          <w:bCs/>
        </w:rPr>
        <w:t xml:space="preserve"> </w:t>
      </w:r>
      <w:r w:rsidRPr="00FB7D57">
        <w:rPr>
          <w:b/>
          <w:bCs/>
        </w:rPr>
        <w:t>19:00</w:t>
      </w:r>
      <w:r w:rsidR="00FB7D57">
        <w:rPr>
          <w:b/>
          <w:bCs/>
        </w:rPr>
        <w:t xml:space="preserve"> </w:t>
      </w:r>
      <w:r w:rsidRPr="00FB7D57">
        <w:rPr>
          <w:b/>
          <w:bCs/>
        </w:rPr>
        <w:t>-</w:t>
      </w:r>
      <w:r w:rsidR="00FB7D57">
        <w:rPr>
          <w:b/>
          <w:bCs/>
        </w:rPr>
        <w:t xml:space="preserve"> </w:t>
      </w:r>
      <w:r w:rsidRPr="00FB7D57">
        <w:rPr>
          <w:b/>
          <w:bCs/>
        </w:rPr>
        <w:t>20:</w:t>
      </w:r>
      <w:r w:rsidR="00120D3E">
        <w:rPr>
          <w:b/>
          <w:bCs/>
        </w:rPr>
        <w:t>0</w:t>
      </w:r>
      <w:r w:rsidRPr="00FB7D57">
        <w:rPr>
          <w:b/>
          <w:bCs/>
        </w:rPr>
        <w:t>0</w:t>
      </w:r>
    </w:p>
    <w:p w14:paraId="357E3567" w14:textId="06229CC0" w:rsidR="009F2FFC" w:rsidRDefault="009F2FFC" w:rsidP="009F2FFC">
      <w:r w:rsidRPr="00892A18">
        <w:rPr>
          <w:b/>
          <w:bCs/>
        </w:rPr>
        <w:t>BAR:</w:t>
      </w:r>
      <w:r>
        <w:t xml:space="preserve"> Opening-closing 1</w:t>
      </w:r>
      <w:r w:rsidR="00700B92">
        <w:t>0:</w:t>
      </w:r>
      <w:r>
        <w:t>00-2</w:t>
      </w:r>
      <w:r w:rsidR="00892A18">
        <w:t>1</w:t>
      </w:r>
      <w:r w:rsidR="00FB7D57">
        <w:t>:</w:t>
      </w:r>
      <w:r>
        <w:t xml:space="preserve">00 Alcohol </w:t>
      </w:r>
      <w:r w:rsidR="00700B92">
        <w:t>(</w:t>
      </w:r>
      <w:r>
        <w:t xml:space="preserve"> </w:t>
      </w:r>
      <w:r w:rsidR="00700B92">
        <w:t xml:space="preserve">beer , </w:t>
      </w:r>
      <w:r>
        <w:t>red wine, white wine ,</w:t>
      </w:r>
      <w:r w:rsidR="00B74169">
        <w:t xml:space="preserve">special muer </w:t>
      </w:r>
      <w:r w:rsidR="002C560E">
        <w:t xml:space="preserve">kokteyl </w:t>
      </w:r>
      <w:r w:rsidR="00700B92">
        <w:t xml:space="preserve">) </w:t>
      </w:r>
    </w:p>
    <w:p w14:paraId="45D379D9" w14:textId="4BBDCF70" w:rsidR="009F2FFC" w:rsidRDefault="009F2FFC" w:rsidP="009F2FFC">
      <w:r>
        <w:t>Non-alcoholic, all non-alcoholic drinks (cola, fanta, sprite, soda, concentrated fruit juices, tea, coffee</w:t>
      </w:r>
      <w:r w:rsidR="00892A18">
        <w:t>)</w:t>
      </w:r>
      <w:r>
        <w:t xml:space="preserve"> </w:t>
      </w:r>
      <w:r w:rsidR="00892A18" w:rsidRPr="00892A18">
        <w:rPr>
          <w:b/>
          <w:bCs/>
        </w:rPr>
        <w:t>FREE</w:t>
      </w:r>
      <w:bookmarkStart w:id="0" w:name="_GoBack"/>
      <w:bookmarkEnd w:id="0"/>
    </w:p>
    <w:p w14:paraId="5CF653F8" w14:textId="77777777" w:rsidR="009F2FFC" w:rsidRDefault="009F2FFC" w:rsidP="00892A18">
      <w:pPr>
        <w:jc w:val="center"/>
      </w:pPr>
      <w:r>
        <w:t>According to Turkish law, alcohol is not served to persons under 18 years of age.</w:t>
      </w:r>
    </w:p>
    <w:p w14:paraId="71003EA3" w14:textId="4DA24B01" w:rsidR="009F2FFC" w:rsidRDefault="009F2FFC" w:rsidP="009F2FFC">
      <w:r w:rsidRPr="00892A18">
        <w:rPr>
          <w:b/>
          <w:bCs/>
        </w:rPr>
        <w:t xml:space="preserve">ROOMS: </w:t>
      </w:r>
      <w:r>
        <w:t>All rooms have laminate flooring, split-air conditioners, minibars (</w:t>
      </w:r>
      <w:r w:rsidR="00B30E99">
        <w:t>with water</w:t>
      </w:r>
      <w:r>
        <w:t xml:space="preserve">), TV, satellite broadcasting, telephones,. In the bathroom there is a shower, hairdryer. Every </w:t>
      </w:r>
      <w:r w:rsidR="00B30E99">
        <w:t>two</w:t>
      </w:r>
      <w:r w:rsidR="00CC3165">
        <w:t xml:space="preserve"> </w:t>
      </w:r>
      <w:r>
        <w:t xml:space="preserve">days  cleaning of the rooms, towels, etc. sheets are changed every </w:t>
      </w:r>
      <w:r w:rsidR="00CC3165">
        <w:t>two</w:t>
      </w:r>
      <w:r>
        <w:t xml:space="preserve"> days.</w:t>
      </w:r>
    </w:p>
    <w:p w14:paraId="316FE27C" w14:textId="1AE640A7" w:rsidR="009F2FFC" w:rsidRDefault="009F2FFC" w:rsidP="009F2FFC">
      <w:r w:rsidRPr="00892A18">
        <w:rPr>
          <w:b/>
          <w:bCs/>
        </w:rPr>
        <w:t>BEACH AND POOL:</w:t>
      </w:r>
      <w:r w:rsidR="00892A18">
        <w:t xml:space="preserve"> </w:t>
      </w:r>
      <w:r w:rsidR="00892A18" w:rsidRPr="00892A18">
        <w:t xml:space="preserve">Our hotel is within walking distance to our beach. </w:t>
      </w:r>
      <w:r w:rsidR="00892A18" w:rsidRPr="00892A18">
        <w:rPr>
          <w:b/>
          <w:bCs/>
        </w:rPr>
        <w:t>FREE.</w:t>
      </w:r>
    </w:p>
    <w:p w14:paraId="2C507ED9" w14:textId="6126B6FA" w:rsidR="009F2FFC" w:rsidRDefault="009F2FFC" w:rsidP="009F2FFC">
      <w:r>
        <w:t>Opening and closing of the pool 07</w:t>
      </w:r>
      <w:r w:rsidR="00700B92">
        <w:t>:</w:t>
      </w:r>
      <w:r>
        <w:t>30-21:00</w:t>
      </w:r>
    </w:p>
    <w:p w14:paraId="4ABE5775" w14:textId="66244652" w:rsidR="00892A18" w:rsidRDefault="00892A18" w:rsidP="009F2FFC">
      <w:r w:rsidRPr="00892A18">
        <w:t>Sun loungers and umbrellas are free, there are no drinks on the beach, this is also natural sand and pebbles.</w:t>
      </w:r>
    </w:p>
    <w:p w14:paraId="1E5A29AB" w14:textId="1015A3FA" w:rsidR="00877937" w:rsidRPr="00877937" w:rsidRDefault="00877937" w:rsidP="009F2FFC">
      <w:pPr>
        <w:rPr>
          <w:b/>
          <w:bCs/>
        </w:rPr>
      </w:pPr>
      <w:r w:rsidRPr="00877937">
        <w:rPr>
          <w:b/>
          <w:bCs/>
        </w:rPr>
        <w:t>WİFİ</w:t>
      </w:r>
      <w:r>
        <w:rPr>
          <w:b/>
          <w:bCs/>
        </w:rPr>
        <w:t>: FREE</w:t>
      </w:r>
    </w:p>
    <w:p w14:paraId="38C9760F" w14:textId="4029AF44" w:rsidR="00700B92" w:rsidRDefault="00892A18" w:rsidP="009F2FFC">
      <w:r w:rsidRPr="00892A18">
        <w:rPr>
          <w:b/>
          <w:bCs/>
        </w:rPr>
        <w:t>FREE ACTIVITES :</w:t>
      </w:r>
      <w:r w:rsidR="009F2FFC">
        <w:t xml:space="preserve"> </w:t>
      </w:r>
      <w:r w:rsidR="00B30E99">
        <w:t>every nıght Kemer’s popular club tours (AURA ,İNFERNO ,KRISTALL  ,NIKS and YATCH PARTY) ,</w:t>
      </w:r>
      <w:r w:rsidR="002C560E">
        <w:t>dart</w:t>
      </w:r>
      <w:r w:rsidR="00120D3E">
        <w:t xml:space="preserve"> </w:t>
      </w:r>
      <w:r w:rsidR="009F2FFC">
        <w:t xml:space="preserve">, </w:t>
      </w:r>
      <w:r w:rsidR="00B30E99">
        <w:t>pool</w:t>
      </w:r>
      <w:r w:rsidR="009F2FFC">
        <w:t xml:space="preserve"> football. </w:t>
      </w:r>
    </w:p>
    <w:p w14:paraId="12D6A9BB" w14:textId="54E573D6" w:rsidR="009F2FFC" w:rsidRDefault="009F2FFC" w:rsidP="009F2FFC">
      <w:r w:rsidRPr="00892A18">
        <w:rPr>
          <w:b/>
          <w:bCs/>
        </w:rPr>
        <w:t>ENTRY TIME TO THE ROOMS:</w:t>
      </w:r>
      <w:r w:rsidR="00700B92">
        <w:t xml:space="preserve"> Check in</w:t>
      </w:r>
      <w:r>
        <w:t xml:space="preserve"> </w:t>
      </w:r>
      <w:r w:rsidR="00700B92">
        <w:t xml:space="preserve">time </w:t>
      </w:r>
      <w:r>
        <w:t>14</w:t>
      </w:r>
      <w:r w:rsidR="00700B92">
        <w:t>:</w:t>
      </w:r>
      <w:r>
        <w:t>00</w:t>
      </w:r>
      <w:r w:rsidR="00700B92">
        <w:t xml:space="preserve"> / </w:t>
      </w:r>
      <w:r>
        <w:t>Check-out time: 12:00</w:t>
      </w:r>
    </w:p>
    <w:p w14:paraId="26E7C5E8" w14:textId="4AD3070F" w:rsidR="0031477F" w:rsidRDefault="009F2FFC" w:rsidP="009F2FFC">
      <w:r>
        <w:t>Until  2</w:t>
      </w:r>
      <w:r w:rsidR="00700B92">
        <w:t xml:space="preserve">2 </w:t>
      </w:r>
      <w:r>
        <w:t xml:space="preserve">:00  every alcahols and all </w:t>
      </w:r>
      <w:r w:rsidR="00B30E99">
        <w:t>nonalkhogols</w:t>
      </w:r>
      <w:r>
        <w:t xml:space="preserve"> are not free(soft drinks are also not free)</w:t>
      </w:r>
      <w:r w:rsidR="00B30E99">
        <w:t>.</w:t>
      </w:r>
    </w:p>
    <w:sectPr w:rsidR="0031477F" w:rsidSect="00C2205A">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34ECC" w14:textId="77777777" w:rsidR="00057410" w:rsidRDefault="00057410" w:rsidP="00C2205A">
      <w:pPr>
        <w:spacing w:after="0" w:line="240" w:lineRule="auto"/>
      </w:pPr>
      <w:r>
        <w:separator/>
      </w:r>
    </w:p>
  </w:endnote>
  <w:endnote w:type="continuationSeparator" w:id="0">
    <w:p w14:paraId="6BEF2B50" w14:textId="77777777" w:rsidR="00057410" w:rsidRDefault="00057410" w:rsidP="00C2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7B51A" w14:textId="77777777" w:rsidR="00057410" w:rsidRDefault="00057410" w:rsidP="00C2205A">
      <w:pPr>
        <w:spacing w:after="0" w:line="240" w:lineRule="auto"/>
      </w:pPr>
      <w:r>
        <w:separator/>
      </w:r>
    </w:p>
  </w:footnote>
  <w:footnote w:type="continuationSeparator" w:id="0">
    <w:p w14:paraId="2265678D" w14:textId="77777777" w:rsidR="00057410" w:rsidRDefault="00057410" w:rsidP="00C22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3" w:type="pct"/>
      <w:tblCellMar>
        <w:left w:w="70" w:type="dxa"/>
        <w:right w:w="70" w:type="dxa"/>
      </w:tblCellMar>
      <w:tblLook w:val="04A0" w:firstRow="1" w:lastRow="0" w:firstColumn="1" w:lastColumn="0" w:noHBand="0" w:noVBand="1"/>
    </w:tblPr>
    <w:tblGrid>
      <w:gridCol w:w="3022"/>
      <w:gridCol w:w="3025"/>
    </w:tblGrid>
    <w:tr w:rsidR="00C2205A" w14:paraId="6EFE806E" w14:textId="77777777" w:rsidTr="00C2205A">
      <w:trPr>
        <w:trHeight w:val="720"/>
      </w:trPr>
      <w:tc>
        <w:tcPr>
          <w:tcW w:w="3022" w:type="dxa"/>
        </w:tcPr>
        <w:p w14:paraId="6BFD69E1" w14:textId="77777777" w:rsidR="00C2205A" w:rsidRDefault="00C2205A">
          <w:pPr>
            <w:pStyle w:val="ac"/>
            <w:rPr>
              <w:color w:val="4472C4" w:themeColor="accent1"/>
            </w:rPr>
          </w:pPr>
        </w:p>
      </w:tc>
      <w:tc>
        <w:tcPr>
          <w:tcW w:w="3025" w:type="dxa"/>
        </w:tcPr>
        <w:p w14:paraId="73D3D6CC" w14:textId="1102571A" w:rsidR="00C2205A" w:rsidRDefault="00C2205A" w:rsidP="00C2205A">
          <w:pPr>
            <w:pStyle w:val="ac"/>
            <w:rPr>
              <w:color w:val="4472C4" w:themeColor="accent1"/>
            </w:rPr>
          </w:pPr>
          <w:r>
            <w:rPr>
              <w:noProof/>
              <w:lang w:val="en-US"/>
            </w:rPr>
            <w:drawing>
              <wp:inline distT="0" distB="0" distL="0" distR="0" wp14:anchorId="21D44023" wp14:editId="2B0D52C1">
                <wp:extent cx="1591057" cy="1194435"/>
                <wp:effectExtent l="0" t="0" r="9525" b="5715"/>
                <wp:docPr id="2" name="image1.jpeg">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4966" cy="1197370"/>
                        </a:xfrm>
                        <a:prstGeom prst="rect">
                          <a:avLst/>
                        </a:prstGeom>
                      </pic:spPr>
                    </pic:pic>
                  </a:graphicData>
                </a:graphic>
              </wp:inline>
            </w:drawing>
          </w:r>
        </w:p>
      </w:tc>
    </w:tr>
  </w:tbl>
  <w:p w14:paraId="5E834ED6" w14:textId="77777777" w:rsidR="00C2205A" w:rsidRDefault="00C2205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7F"/>
    <w:rsid w:val="000001B4"/>
    <w:rsid w:val="00057410"/>
    <w:rsid w:val="0007499B"/>
    <w:rsid w:val="000F79AA"/>
    <w:rsid w:val="0011341F"/>
    <w:rsid w:val="00120D3E"/>
    <w:rsid w:val="0014311B"/>
    <w:rsid w:val="002170A7"/>
    <w:rsid w:val="00274AEA"/>
    <w:rsid w:val="00294DBB"/>
    <w:rsid w:val="002C560E"/>
    <w:rsid w:val="0031477F"/>
    <w:rsid w:val="00345984"/>
    <w:rsid w:val="003A1D51"/>
    <w:rsid w:val="004A5E01"/>
    <w:rsid w:val="006F40C0"/>
    <w:rsid w:val="00700B92"/>
    <w:rsid w:val="00727148"/>
    <w:rsid w:val="007D0669"/>
    <w:rsid w:val="007F697C"/>
    <w:rsid w:val="00871C72"/>
    <w:rsid w:val="0087202F"/>
    <w:rsid w:val="00877937"/>
    <w:rsid w:val="00892A18"/>
    <w:rsid w:val="008C2368"/>
    <w:rsid w:val="008F687E"/>
    <w:rsid w:val="009F2FFC"/>
    <w:rsid w:val="00AA1DD1"/>
    <w:rsid w:val="00B30E99"/>
    <w:rsid w:val="00B74169"/>
    <w:rsid w:val="00C2205A"/>
    <w:rsid w:val="00CC3165"/>
    <w:rsid w:val="00CF566A"/>
    <w:rsid w:val="00D40059"/>
    <w:rsid w:val="00D808F4"/>
    <w:rsid w:val="00E33362"/>
    <w:rsid w:val="00E8704F"/>
    <w:rsid w:val="00ED7137"/>
    <w:rsid w:val="00EE3648"/>
    <w:rsid w:val="00EF226C"/>
    <w:rsid w:val="00F2543E"/>
    <w:rsid w:val="00FB7D57"/>
    <w:rsid w:val="00FE5CEE"/>
    <w:rsid w:val="00FF1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91BC"/>
  <w15:chartTrackingRefBased/>
  <w15:docId w15:val="{8619A297-45BB-4990-B0A0-944D1D03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4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14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477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1477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477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47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47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47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47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77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1477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477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477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477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47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477F"/>
    <w:rPr>
      <w:rFonts w:eastAsiaTheme="majorEastAsia" w:cstheme="majorBidi"/>
      <w:color w:val="595959" w:themeColor="text1" w:themeTint="A6"/>
    </w:rPr>
  </w:style>
  <w:style w:type="character" w:customStyle="1" w:styleId="80">
    <w:name w:val="Заголовок 8 Знак"/>
    <w:basedOn w:val="a0"/>
    <w:link w:val="8"/>
    <w:uiPriority w:val="9"/>
    <w:semiHidden/>
    <w:rsid w:val="003147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477F"/>
    <w:rPr>
      <w:rFonts w:eastAsiaTheme="majorEastAsia" w:cstheme="majorBidi"/>
      <w:color w:val="272727" w:themeColor="text1" w:themeTint="D8"/>
    </w:rPr>
  </w:style>
  <w:style w:type="paragraph" w:styleId="a3">
    <w:name w:val="Title"/>
    <w:basedOn w:val="a"/>
    <w:next w:val="a"/>
    <w:link w:val="a4"/>
    <w:uiPriority w:val="10"/>
    <w:qFormat/>
    <w:rsid w:val="00314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1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7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47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477F"/>
    <w:pPr>
      <w:spacing w:before="160"/>
      <w:jc w:val="center"/>
    </w:pPr>
    <w:rPr>
      <w:i/>
      <w:iCs/>
      <w:color w:val="404040" w:themeColor="text1" w:themeTint="BF"/>
    </w:rPr>
  </w:style>
  <w:style w:type="character" w:customStyle="1" w:styleId="22">
    <w:name w:val="Цитата 2 Знак"/>
    <w:basedOn w:val="a0"/>
    <w:link w:val="21"/>
    <w:uiPriority w:val="29"/>
    <w:rsid w:val="0031477F"/>
    <w:rPr>
      <w:i/>
      <w:iCs/>
      <w:color w:val="404040" w:themeColor="text1" w:themeTint="BF"/>
    </w:rPr>
  </w:style>
  <w:style w:type="paragraph" w:styleId="a7">
    <w:name w:val="List Paragraph"/>
    <w:basedOn w:val="a"/>
    <w:uiPriority w:val="34"/>
    <w:qFormat/>
    <w:rsid w:val="0031477F"/>
    <w:pPr>
      <w:ind w:left="720"/>
      <w:contextualSpacing/>
    </w:pPr>
  </w:style>
  <w:style w:type="character" w:styleId="a8">
    <w:name w:val="Intense Emphasis"/>
    <w:basedOn w:val="a0"/>
    <w:uiPriority w:val="21"/>
    <w:qFormat/>
    <w:rsid w:val="0031477F"/>
    <w:rPr>
      <w:i/>
      <w:iCs/>
      <w:color w:val="2F5496" w:themeColor="accent1" w:themeShade="BF"/>
    </w:rPr>
  </w:style>
  <w:style w:type="paragraph" w:styleId="a9">
    <w:name w:val="Intense Quote"/>
    <w:basedOn w:val="a"/>
    <w:next w:val="a"/>
    <w:link w:val="aa"/>
    <w:uiPriority w:val="30"/>
    <w:qFormat/>
    <w:rsid w:val="0031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1477F"/>
    <w:rPr>
      <w:i/>
      <w:iCs/>
      <w:color w:val="2F5496" w:themeColor="accent1" w:themeShade="BF"/>
    </w:rPr>
  </w:style>
  <w:style w:type="character" w:styleId="ab">
    <w:name w:val="Intense Reference"/>
    <w:basedOn w:val="a0"/>
    <w:uiPriority w:val="32"/>
    <w:qFormat/>
    <w:rsid w:val="0031477F"/>
    <w:rPr>
      <w:b/>
      <w:bCs/>
      <w:smallCaps/>
      <w:color w:val="2F5496" w:themeColor="accent1" w:themeShade="BF"/>
      <w:spacing w:val="5"/>
    </w:rPr>
  </w:style>
  <w:style w:type="paragraph" w:styleId="ac">
    <w:name w:val="header"/>
    <w:basedOn w:val="a"/>
    <w:link w:val="ad"/>
    <w:uiPriority w:val="99"/>
    <w:unhideWhenUsed/>
    <w:rsid w:val="00C2205A"/>
    <w:pPr>
      <w:tabs>
        <w:tab w:val="center" w:pos="4536"/>
        <w:tab w:val="right" w:pos="9072"/>
      </w:tabs>
      <w:spacing w:after="0" w:line="240" w:lineRule="auto"/>
    </w:pPr>
  </w:style>
  <w:style w:type="character" w:customStyle="1" w:styleId="ad">
    <w:name w:val="Верхний колонтитул Знак"/>
    <w:basedOn w:val="a0"/>
    <w:link w:val="ac"/>
    <w:uiPriority w:val="99"/>
    <w:rsid w:val="00C2205A"/>
  </w:style>
  <w:style w:type="paragraph" w:styleId="ae">
    <w:name w:val="footer"/>
    <w:basedOn w:val="a"/>
    <w:link w:val="af"/>
    <w:uiPriority w:val="99"/>
    <w:unhideWhenUsed/>
    <w:rsid w:val="00C2205A"/>
    <w:pPr>
      <w:tabs>
        <w:tab w:val="center" w:pos="4536"/>
        <w:tab w:val="right" w:pos="9072"/>
      </w:tabs>
      <w:spacing w:after="0" w:line="240" w:lineRule="auto"/>
    </w:pPr>
  </w:style>
  <w:style w:type="character" w:customStyle="1" w:styleId="af">
    <w:name w:val="Нижний колонтитул Знак"/>
    <w:basedOn w:val="a0"/>
    <w:link w:val="ae"/>
    <w:uiPriority w:val="99"/>
    <w:rsid w:val="00C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8CF3-BB9A-4948-B501-276754B2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Ulubey</dc:creator>
  <cp:keywords/>
  <dc:description/>
  <cp:lastModifiedBy>User</cp:lastModifiedBy>
  <cp:revision>2</cp:revision>
  <cp:lastPrinted>2025-08-12T16:51:00Z</cp:lastPrinted>
  <dcterms:created xsi:type="dcterms:W3CDTF">2025-08-15T06:45:00Z</dcterms:created>
  <dcterms:modified xsi:type="dcterms:W3CDTF">2025-08-15T06:45:00Z</dcterms:modified>
</cp:coreProperties>
</file>