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5142098" cy="8816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098" cy="88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tabs>
          <w:tab w:pos="3528" w:val="left" w:leader="none"/>
        </w:tabs>
        <w:rPr>
          <w:b w:val="0"/>
        </w:rPr>
      </w:pPr>
      <w:r>
        <w:rPr/>
        <w:t>ДОВЕРЕННОСТЬ № </w:t>
      </w:r>
      <w:r>
        <w:rPr>
          <w:b w:val="0"/>
          <w:u w:val="single"/>
        </w:rPr>
        <w:tab/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5640"/>
      </w:tblGrid>
      <w:tr>
        <w:trPr>
          <w:trHeight w:val="354" w:hRule="atLeast"/>
        </w:trPr>
        <w:tc>
          <w:tcPr>
            <w:tcW w:w="3765" w:type="dxa"/>
          </w:tcPr>
          <w:p>
            <w:pPr>
              <w:pStyle w:val="TableParagraph"/>
              <w:spacing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г.</w:t>
            </w:r>
            <w:r>
              <w:rPr>
                <w:b/>
                <w:spacing w:val="-2"/>
                <w:sz w:val="21"/>
              </w:rPr>
              <w:t> Брест</w:t>
            </w:r>
          </w:p>
        </w:tc>
        <w:tc>
          <w:tcPr>
            <w:tcW w:w="5640" w:type="dxa"/>
          </w:tcPr>
          <w:p>
            <w:pPr>
              <w:pStyle w:val="TableParagraph"/>
              <w:tabs>
                <w:tab w:pos="3391" w:val="left" w:leader="none"/>
                <w:tab w:pos="4965" w:val="left" w:leader="none"/>
              </w:tabs>
              <w:spacing w:line="234" w:lineRule="exact"/>
              <w:ind w:left="296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«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»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202_ </w:t>
            </w:r>
            <w:r>
              <w:rPr>
                <w:b/>
                <w:spacing w:val="-5"/>
                <w:sz w:val="21"/>
              </w:rPr>
              <w:t>г.</w:t>
            </w:r>
          </w:p>
        </w:tc>
      </w:tr>
      <w:tr>
        <w:trPr>
          <w:trHeight w:val="842" w:hRule="atLeast"/>
        </w:trPr>
        <w:tc>
          <w:tcPr>
            <w:tcW w:w="9405" w:type="dxa"/>
            <w:gridSpan w:val="2"/>
          </w:tcPr>
          <w:p>
            <w:pPr>
              <w:pStyle w:val="TableParagraph"/>
              <w:spacing w:before="113"/>
              <w:rPr>
                <w:sz w:val="21"/>
              </w:rPr>
            </w:pPr>
            <w:r>
              <w:rPr>
                <w:b/>
                <w:sz w:val="21"/>
              </w:rPr>
              <w:t>Общество</w:t>
            </w:r>
            <w:r>
              <w:rPr>
                <w:b/>
                <w:spacing w:val="34"/>
                <w:sz w:val="21"/>
              </w:rPr>
              <w:t> 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4"/>
                <w:sz w:val="21"/>
              </w:rPr>
              <w:t>  </w:t>
            </w:r>
            <w:r>
              <w:rPr>
                <w:b/>
                <w:sz w:val="21"/>
              </w:rPr>
              <w:t>ограниченной</w:t>
            </w:r>
            <w:r>
              <w:rPr>
                <w:b/>
                <w:spacing w:val="36"/>
                <w:sz w:val="21"/>
              </w:rPr>
              <w:t>  </w:t>
            </w:r>
            <w:r>
              <w:rPr>
                <w:b/>
                <w:sz w:val="21"/>
              </w:rPr>
              <w:t>ответственностью</w:t>
            </w:r>
            <w:r>
              <w:rPr>
                <w:b/>
                <w:spacing w:val="34"/>
                <w:sz w:val="21"/>
              </w:rPr>
              <w:t>  </w:t>
            </w:r>
            <w:r>
              <w:rPr>
                <w:b/>
                <w:sz w:val="21"/>
              </w:rPr>
              <w:t>«БелТревелКом»</w:t>
            </w:r>
            <w:r>
              <w:rPr>
                <w:sz w:val="21"/>
              </w:rPr>
              <w:t>,</w:t>
            </w:r>
            <w:r>
              <w:rPr>
                <w:spacing w:val="34"/>
                <w:sz w:val="21"/>
              </w:rPr>
              <w:t>  </w:t>
            </w:r>
            <w:r>
              <w:rPr>
                <w:sz w:val="21"/>
              </w:rPr>
              <w:t>именуемое</w:t>
            </w:r>
            <w:r>
              <w:rPr>
                <w:spacing w:val="35"/>
                <w:sz w:val="21"/>
              </w:rPr>
              <w:t> 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>  </w:t>
            </w:r>
            <w:r>
              <w:rPr>
                <w:spacing w:val="-2"/>
                <w:sz w:val="21"/>
              </w:rPr>
              <w:t>дальнейшем</w:t>
            </w:r>
          </w:p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b/>
                <w:sz w:val="21"/>
              </w:rPr>
              <w:t>Доверитель</w:t>
            </w:r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лице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директора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Данилькевича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Ивана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Леонидовича,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действующего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основании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Устава, настоящей доверенностью уполномочивает</w:t>
            </w:r>
          </w:p>
        </w:tc>
      </w:tr>
      <w:tr>
        <w:trPr>
          <w:trHeight w:val="452" w:hRule="atLeast"/>
        </w:trPr>
        <w:tc>
          <w:tcPr>
            <w:tcW w:w="9405" w:type="dxa"/>
            <w:gridSpan w:val="2"/>
          </w:tcPr>
          <w:p>
            <w:pPr>
              <w:pStyle w:val="TableParagraph"/>
              <w:tabs>
                <w:tab w:pos="9248" w:val="left" w:leader="none"/>
              </w:tabs>
              <w:spacing w:line="237" w:lineRule="exact"/>
              <w:ind w:left="0" w:right="2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,</w:t>
            </w:r>
          </w:p>
          <w:p>
            <w:pPr>
              <w:pStyle w:val="TableParagraph"/>
              <w:spacing w:line="189" w:lineRule="exact" w:before="7"/>
              <w:ind w:left="0" w:right="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(полное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юридического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лица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индивидуального </w:t>
            </w:r>
            <w:r>
              <w:rPr>
                <w:i/>
                <w:spacing w:val="-2"/>
                <w:sz w:val="18"/>
              </w:rPr>
              <w:t>предпринимателя)</w:t>
            </w:r>
          </w:p>
        </w:tc>
      </w:tr>
      <w:tr>
        <w:trPr>
          <w:trHeight w:val="720" w:hRule="atLeast"/>
        </w:trPr>
        <w:tc>
          <w:tcPr>
            <w:tcW w:w="9405" w:type="dxa"/>
            <w:gridSpan w:val="2"/>
          </w:tcPr>
          <w:p>
            <w:pPr>
              <w:pStyle w:val="TableParagraph"/>
              <w:tabs>
                <w:tab w:pos="1195" w:val="left" w:leader="none"/>
                <w:tab w:pos="9094" w:val="left" w:leader="none"/>
              </w:tabs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именуем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дальнейшем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Поверенный</w:t>
            </w:r>
            <w:r>
              <w:rPr>
                <w:sz w:val="21"/>
              </w:rPr>
              <w:t>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являющее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поверенным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Договору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поручения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№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 от</w:t>
            </w:r>
          </w:p>
          <w:p>
            <w:pPr>
              <w:pStyle w:val="TableParagraph"/>
              <w:tabs>
                <w:tab w:pos="573" w:val="left" w:leader="none"/>
                <w:tab w:pos="2258" w:val="left" w:leader="none"/>
                <w:tab w:pos="9248" w:val="left" w:leader="none"/>
              </w:tabs>
              <w:spacing w:line="240" w:lineRule="exact"/>
              <w:ind w:right="57"/>
              <w:rPr>
                <w:sz w:val="21"/>
              </w:rPr>
            </w:pPr>
            <w:r>
              <w:rPr>
                <w:spacing w:val="-10"/>
                <w:sz w:val="21"/>
              </w:rPr>
              <w:t>«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»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</w:t>
            </w:r>
            <w:r>
              <w:rPr>
                <w:spacing w:val="80"/>
                <w:w w:val="150"/>
                <w:sz w:val="21"/>
                <w:u w:val="single"/>
              </w:rPr>
              <w:t> </w:t>
            </w:r>
            <w:r>
              <w:rPr>
                <w:sz w:val="21"/>
              </w:rPr>
              <w:t>, заключенного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между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Доверителем и Поверенным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(далее «</w:t>
            </w:r>
            <w:r>
              <w:rPr>
                <w:b/>
                <w:sz w:val="21"/>
              </w:rPr>
              <w:t>Договор</w:t>
            </w:r>
            <w:r>
              <w:rPr>
                <w:sz w:val="21"/>
              </w:rPr>
              <w:t>»), в лице </w:t>
            </w:r>
            <w:r>
              <w:rPr>
                <w:sz w:val="21"/>
                <w:u w:val="single"/>
              </w:rPr>
              <w:tab/>
              <w:tab/>
              <w:tab/>
            </w:r>
            <w:r>
              <w:rPr>
                <w:spacing w:val="-10"/>
                <w:sz w:val="21"/>
              </w:rPr>
              <w:t>,</w:t>
            </w:r>
          </w:p>
        </w:tc>
      </w:tr>
      <w:tr>
        <w:trPr>
          <w:trHeight w:val="243" w:hRule="atLeast"/>
        </w:trPr>
        <w:tc>
          <w:tcPr>
            <w:tcW w:w="9405" w:type="dxa"/>
            <w:gridSpan w:val="2"/>
          </w:tcPr>
          <w:p>
            <w:pPr>
              <w:pStyle w:val="TableParagraph"/>
              <w:tabs>
                <w:tab w:pos="1430" w:val="left" w:leader="none"/>
                <w:tab w:pos="9302" w:val="left" w:leader="none"/>
              </w:tabs>
              <w:spacing w:line="22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действующ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на основании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,</w:t>
            </w:r>
          </w:p>
        </w:tc>
      </w:tr>
      <w:tr>
        <w:trPr>
          <w:trHeight w:val="207" w:hRule="atLeast"/>
        </w:trPr>
        <w:tc>
          <w:tcPr>
            <w:tcW w:w="9405" w:type="dxa"/>
            <w:gridSpan w:val="2"/>
          </w:tcPr>
          <w:p>
            <w:pPr>
              <w:pStyle w:val="TableParagraph"/>
              <w:spacing w:line="188" w:lineRule="exact"/>
              <w:ind w:left="2258"/>
              <w:rPr>
                <w:i/>
                <w:sz w:val="18"/>
              </w:rPr>
            </w:pPr>
            <w:r>
              <w:rPr>
                <w:i/>
                <w:sz w:val="18"/>
              </w:rPr>
              <w:t>(Устава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свидетельства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ИП,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доверенности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(№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дата)</w:t>
            </w:r>
          </w:p>
        </w:tc>
      </w:tr>
      <w:tr>
        <w:trPr>
          <w:trHeight w:val="963" w:hRule="atLeast"/>
        </w:trPr>
        <w:tc>
          <w:tcPr>
            <w:tcW w:w="9405" w:type="dxa"/>
            <w:gridSpan w:val="2"/>
          </w:tcPr>
          <w:p>
            <w:pPr>
              <w:pStyle w:val="TableParagraph"/>
              <w:ind w:right="65"/>
              <w:jc w:val="both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также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состоящих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штате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Поверенного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работников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согласно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приложению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настоящей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доверенности, совершать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имени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Доверителя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соответствии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требованиями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законодательства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Беларусь и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Договора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юридические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иные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действия по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реализации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любым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физическим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юридическим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лицам</w:t>
            </w:r>
          </w:p>
          <w:p>
            <w:pPr>
              <w:pStyle w:val="TableParagraph"/>
              <w:spacing w:line="225" w:lineRule="exact"/>
              <w:jc w:val="both"/>
              <w:rPr>
                <w:sz w:val="21"/>
              </w:rPr>
            </w:pPr>
            <w:r>
              <w:rPr>
                <w:sz w:val="21"/>
              </w:rPr>
              <w:t>сформированных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Доверителем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туристических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продуктов,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включая,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но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ограничиваясь:</w:t>
            </w:r>
          </w:p>
        </w:tc>
      </w:tr>
      <w:tr>
        <w:trPr>
          <w:trHeight w:val="7727" w:hRule="atLeast"/>
        </w:trPr>
        <w:tc>
          <w:tcPr>
            <w:tcW w:w="9405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40" w:val="left" w:leader="none"/>
              </w:tabs>
              <w:spacing w:line="240" w:lineRule="auto" w:before="0" w:after="0"/>
              <w:ind w:left="50" w:right="63" w:firstLine="566"/>
              <w:jc w:val="both"/>
              <w:rPr>
                <w:sz w:val="21"/>
              </w:rPr>
            </w:pPr>
            <w:r>
              <w:rPr>
                <w:sz w:val="21"/>
              </w:rPr>
              <w:t>заключать, вносить изменения и расторгать с участниками туристической деятельности договоры оказания туристических услуг, в том числе подписывать их и (или) совершать любые иные действия,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направленные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заключение,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изменение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или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расторжение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договоров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оказания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туристических </w:t>
            </w:r>
            <w:r>
              <w:rPr>
                <w:spacing w:val="-2"/>
                <w:sz w:val="21"/>
              </w:rPr>
              <w:t>услуг;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0" w:val="left" w:leader="none"/>
              </w:tabs>
              <w:spacing w:line="241" w:lineRule="exact" w:before="0" w:after="0"/>
              <w:ind w:left="740" w:right="0" w:hanging="124"/>
              <w:jc w:val="both"/>
              <w:rPr>
                <w:sz w:val="21"/>
              </w:rPr>
            </w:pPr>
            <w:r>
              <w:rPr>
                <w:sz w:val="21"/>
              </w:rPr>
              <w:t>предоставлять</w:t>
            </w:r>
            <w:r>
              <w:rPr>
                <w:spacing w:val="-16"/>
                <w:sz w:val="21"/>
              </w:rPr>
              <w:t> </w:t>
            </w:r>
            <w:r>
              <w:rPr>
                <w:sz w:val="21"/>
              </w:rPr>
              <w:t>участникам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туристической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информацию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турпродуктах;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50" w:right="54" w:firstLine="566"/>
              <w:jc w:val="both"/>
              <w:rPr>
                <w:sz w:val="21"/>
              </w:rPr>
            </w:pPr>
            <w:r>
              <w:rPr>
                <w:sz w:val="21"/>
              </w:rPr>
              <w:t>осуществлять подбор туров участникам туристической деятельности, оформление (или) бронирование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выбранных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туров,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том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числе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использовании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автоматизированных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информационных </w:t>
            </w:r>
            <w:r>
              <w:rPr>
                <w:spacing w:val="-2"/>
                <w:sz w:val="21"/>
              </w:rPr>
              <w:t>систем;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0" w:val="left" w:leader="none"/>
              </w:tabs>
              <w:spacing w:line="240" w:lineRule="auto" w:before="0" w:after="0"/>
              <w:ind w:left="50" w:right="62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принимать от заказчиков туристических продуктов для передачи Доверителю денежные средства в оплату реализуемых на основании настоящей доверенности туристических продуктов, а также осуществлять их возврат плательщикам в случаях и в порядке, предусмотренных законодательством и/или Договором, а также по указанию Доверителя;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4" w:val="left" w:leader="none"/>
              </w:tabs>
              <w:spacing w:line="240" w:lineRule="auto" w:before="0" w:after="0"/>
              <w:ind w:left="50" w:right="54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принимать от заказчиков турпродуктов документы, необходимых для оформления виз, если законодательством страны (места) временного пребывания (транзитного проезда) требуется оформление визы;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0" w:val="left" w:leader="none"/>
              </w:tabs>
              <w:spacing w:line="240" w:lineRule="auto" w:before="0" w:after="0"/>
              <w:ind w:left="50" w:right="52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представлять интересы Доверителя в период совершения заказчиками туров туристических путешествий, а также принимать от них претензии по качеству туристических услуг и направлять их Доверителю, а также перенаправлять ответ Доверителя на претензию заказчикам туристических </w:t>
            </w:r>
            <w:r>
              <w:rPr>
                <w:spacing w:val="-2"/>
                <w:sz w:val="21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50" w:val="left" w:leader="none"/>
              </w:tabs>
              <w:spacing w:line="240" w:lineRule="auto" w:before="0" w:after="0"/>
              <w:ind w:left="50" w:right="63" w:firstLine="566"/>
              <w:jc w:val="both"/>
              <w:rPr>
                <w:sz w:val="21"/>
              </w:rPr>
            </w:pPr>
            <w:r>
              <w:rPr>
                <w:sz w:val="21"/>
              </w:rPr>
              <w:t>принимать от третьих лиц (в том числе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потенциальных заказчиков и/или туристов) обращения по существу и своевременно направлять их Доверителю, а также перенаправлять ответ Доверителя на обращение третьему лицу;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0" w:val="left" w:leader="none"/>
              </w:tabs>
              <w:spacing w:line="240" w:lineRule="auto" w:before="0" w:after="0"/>
              <w:ind w:left="50" w:right="62" w:firstLine="566"/>
              <w:jc w:val="both"/>
              <w:rPr>
                <w:sz w:val="21"/>
              </w:rPr>
            </w:pPr>
            <w:r>
              <w:rPr>
                <w:sz w:val="21"/>
              </w:rPr>
              <w:t>совершать иные сопутствующие действия и формальности, необходимые для исполнения настоящего поручения.</w:t>
            </w:r>
          </w:p>
          <w:p>
            <w:pPr>
              <w:pStyle w:val="TableParagraph"/>
              <w:tabs>
                <w:tab w:pos="5648" w:val="left" w:leader="none"/>
              </w:tabs>
              <w:spacing w:before="240"/>
              <w:ind w:right="58" w:firstLine="566"/>
              <w:jc w:val="both"/>
              <w:rPr>
                <w:sz w:val="21"/>
              </w:rPr>
            </w:pPr>
            <w:r>
              <w:rPr>
                <w:sz w:val="21"/>
              </w:rPr>
              <w:t>Настоящая доверенность вступает в силу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2025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года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действует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31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декабря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2025 года, но может быть отозвана Доверителем в любое время, в том числе путем публикации соответствующего сообщения на официальном сайте Доверителя по адресу</w:t>
            </w:r>
            <w:r>
              <w:rPr>
                <w:b/>
                <w:sz w:val="21"/>
              </w:rPr>
              <w:t>: </w:t>
            </w:r>
            <w:hyperlink r:id="rId6">
              <w:r>
                <w:rPr>
                  <w:sz w:val="21"/>
                  <w:u w:val="single"/>
                </w:rPr>
                <w:t>https://kompastour.com/by/rus/</w:t>
              </w:r>
              <w:r>
                <w:rPr>
                  <w:sz w:val="21"/>
                </w:rPr>
                <w:t>,</w:t>
              </w:r>
            </w:hyperlink>
            <w:r>
              <w:rPr>
                <w:sz w:val="21"/>
              </w:rPr>
              <w:t> либо в личном кабинете Поверенного на сайте Доверителя.</w:t>
            </w:r>
          </w:p>
          <w:p>
            <w:pPr>
              <w:pStyle w:val="TableParagraph"/>
              <w:spacing w:line="240" w:lineRule="exact"/>
              <w:ind w:left="616"/>
              <w:jc w:val="both"/>
              <w:rPr>
                <w:sz w:val="21"/>
              </w:rPr>
            </w:pPr>
            <w:r>
              <w:rPr>
                <w:sz w:val="21"/>
              </w:rPr>
              <w:t>Настоящая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доверенность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выдана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без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права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передоверия.</w:t>
            </w: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22" w:lineRule="exact"/>
              <w:ind w:left="616"/>
              <w:jc w:val="both"/>
              <w:rPr>
                <w:sz w:val="21"/>
              </w:rPr>
            </w:pPr>
            <w:r>
              <w:rPr>
                <w:sz w:val="21"/>
              </w:rPr>
              <w:t>Приложение: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перечень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работников,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состоящих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штате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Поверенного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65"/>
                <w:sz w:val="21"/>
                <w:u w:val="single"/>
              </w:rPr>
              <w:t>  </w:t>
            </w:r>
            <w:r>
              <w:rPr>
                <w:spacing w:val="-4"/>
                <w:sz w:val="21"/>
              </w:rPr>
              <w:t>стр.</w:t>
            </w:r>
          </w:p>
        </w:tc>
      </w:tr>
    </w:tbl>
    <w:p>
      <w:pPr>
        <w:pStyle w:val="BodyText"/>
        <w:spacing w:before="5"/>
      </w:pPr>
    </w:p>
    <w:p>
      <w:pPr>
        <w:tabs>
          <w:tab w:pos="7956" w:val="left" w:leader="none"/>
        </w:tabs>
        <w:spacing w:before="0"/>
        <w:ind w:left="0" w:right="273" w:firstLine="0"/>
        <w:jc w:val="center"/>
        <w:rPr>
          <w:sz w:val="21"/>
        </w:rPr>
      </w:pPr>
      <w:r>
        <w:rPr>
          <w:spacing w:val="-2"/>
          <w:sz w:val="21"/>
        </w:rPr>
        <w:t>Директор</w:t>
      </w:r>
      <w:r>
        <w:rPr>
          <w:sz w:val="21"/>
        </w:rPr>
        <w:tab/>
        <w:t>/</w:t>
      </w:r>
      <w:r>
        <w:rPr>
          <w:spacing w:val="-9"/>
          <w:sz w:val="21"/>
        </w:rPr>
        <w:t> </w:t>
      </w:r>
      <w:r>
        <w:rPr>
          <w:sz w:val="21"/>
        </w:rPr>
        <w:t>И.Л.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Данилькевич/</w:t>
      </w:r>
    </w:p>
    <w:p>
      <w:pPr>
        <w:pStyle w:val="BodyText"/>
        <w:spacing w:line="20" w:lineRule="exact"/>
        <w:ind w:left="38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08430" cy="5715"/>
                <wp:effectExtent l="9525" t="0" r="1269" b="381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08430" cy="5715"/>
                          <a:chExt cx="140843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22"/>
                            <a:ext cx="1408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8430" h="0">
                                <a:moveTo>
                                  <a:pt x="0" y="0"/>
                                </a:moveTo>
                                <a:lnTo>
                                  <a:pt x="1408176" y="0"/>
                                </a:lnTo>
                              </a:path>
                            </a:pathLst>
                          </a:custGeom>
                          <a:ln w="5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0.9pt;height:.45pt;mso-position-horizontal-relative:char;mso-position-vertical-relative:line" id="docshapegroup1" coordorigin="0,0" coordsize="2218,9">
                <v:line style="position:absolute" from="0,4" to="2218,4" stroked="true" strokeweight=".4286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992" w:right="708"/>
        </w:sectPr>
      </w:pPr>
    </w:p>
    <w:p>
      <w:pPr>
        <w:tabs>
          <w:tab w:pos="4222" w:val="left" w:leader="none"/>
          <w:tab w:pos="4829" w:val="left" w:leader="none"/>
          <w:tab w:pos="5213" w:val="left" w:leader="none"/>
        </w:tabs>
        <w:spacing w:before="67"/>
        <w:ind w:left="0" w:right="130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доверенности №</w:t>
      </w:r>
      <w:r>
        <w:rPr>
          <w:b/>
          <w:spacing w:val="-5"/>
          <w:sz w:val="22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от 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.</w:t>
      </w:r>
      <w:r>
        <w:rPr>
          <w:b/>
          <w:sz w:val="22"/>
          <w:u w:val="single"/>
        </w:rPr>
        <w:tab/>
      </w:r>
      <w:r>
        <w:rPr>
          <w:b/>
          <w:spacing w:val="-4"/>
          <w:sz w:val="22"/>
        </w:rPr>
        <w:t>.202</w:t>
      </w:r>
    </w:p>
    <w:p>
      <w:pPr>
        <w:pStyle w:val="BodyText"/>
        <w:spacing w:before="12"/>
        <w:rPr>
          <w:b/>
          <w:sz w:val="22"/>
        </w:rPr>
      </w:pPr>
    </w:p>
    <w:p>
      <w:pPr>
        <w:pStyle w:val="BodyText"/>
        <w:spacing w:before="1"/>
        <w:ind w:left="2551"/>
      </w:pPr>
      <w:r>
        <w:rPr/>
        <w:t>Перечень</w:t>
      </w:r>
      <w:r>
        <w:rPr>
          <w:spacing w:val="-2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состоящих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штате</w:t>
      </w:r>
      <w:r>
        <w:rPr>
          <w:spacing w:val="4"/>
        </w:rPr>
        <w:t> </w:t>
      </w:r>
      <w:r>
        <w:rPr>
          <w:spacing w:val="-2"/>
        </w:rPr>
        <w:t>Поверенного</w:t>
      </w:r>
    </w:p>
    <w:p>
      <w:pPr>
        <w:pStyle w:val="BodyText"/>
        <w:spacing w:before="34" w:after="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5666"/>
        <w:gridCol w:w="3822"/>
      </w:tblGrid>
      <w:tr>
        <w:trPr>
          <w:trHeight w:val="249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566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Фамилия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Отчество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2"/>
                <w:sz w:val="22"/>
              </w:rPr>
              <w:t> наличии)</w:t>
            </w:r>
          </w:p>
        </w:tc>
        <w:tc>
          <w:tcPr>
            <w:tcW w:w="382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Идентификационный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spacing w:line="235" w:lineRule="exact"/>
              <w:ind w:left="14" w:right="9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27" w:type="dxa"/>
          </w:tcPr>
          <w:p>
            <w:pPr>
              <w:pStyle w:val="TableParagraph"/>
              <w:spacing w:line="234" w:lineRule="exact"/>
              <w:ind w:left="14" w:right="9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27" w:type="dxa"/>
          </w:tcPr>
          <w:p>
            <w:pPr>
              <w:pStyle w:val="TableParagraph"/>
              <w:spacing w:line="234" w:lineRule="exact"/>
              <w:ind w:left="14" w:right="9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7875" w:val="left" w:leader="none"/>
        </w:tabs>
        <w:ind w:right="142"/>
        <w:jc w:val="right"/>
      </w:pPr>
      <w:r>
        <w:rPr>
          <w:spacing w:val="-2"/>
        </w:rPr>
        <w:t>Директор</w:t>
      </w:r>
      <w:r>
        <w:rPr/>
        <w:tab/>
        <w:t>/</w:t>
      </w:r>
      <w:r>
        <w:rPr>
          <w:spacing w:val="-7"/>
        </w:rPr>
        <w:t> </w:t>
      </w:r>
      <w:r>
        <w:rPr/>
        <w:t>И.Л.</w:t>
      </w:r>
      <w:r>
        <w:rPr>
          <w:spacing w:val="-3"/>
        </w:rPr>
        <w:t> </w:t>
      </w:r>
      <w:r>
        <w:rPr>
          <w:spacing w:val="-2"/>
        </w:rPr>
        <w:t>Данилькевич/</w:t>
      </w:r>
    </w:p>
    <w:p>
      <w:pPr>
        <w:pStyle w:val="BodyText"/>
        <w:spacing w:line="20" w:lineRule="exact"/>
        <w:ind w:left="378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97660" cy="6350"/>
                <wp:effectExtent l="9525" t="0" r="254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597660" cy="6350"/>
                          <a:chExt cx="159766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159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660" h="0">
                                <a:moveTo>
                                  <a:pt x="0" y="0"/>
                                </a:moveTo>
                                <a:lnTo>
                                  <a:pt x="159715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5.8pt;height:.5pt;mso-position-horizontal-relative:char;mso-position-vertical-relative:line" id="docshapegroup2" coordorigin="0,0" coordsize="2516,10">
                <v:line style="position:absolute" from="0,5" to="2515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pgSz w:w="11910" w:h="16840"/>
      <w:pgMar w:top="90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" w:hanging="1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4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9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3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8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2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7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01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6" w:hanging="1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-1" w:right="2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abstour.by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Илья Владимирович</dc:creator>
  <dcterms:created xsi:type="dcterms:W3CDTF">2025-01-10T07:31:28Z</dcterms:created>
  <dcterms:modified xsi:type="dcterms:W3CDTF">2025-01-10T07:31:28Z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