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F73" w:rsidRDefault="00132EC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-175260</wp:posOffset>
                </wp:positionV>
                <wp:extent cx="637540" cy="561975"/>
                <wp:effectExtent l="0" t="0" r="0" b="9525"/>
                <wp:wrapNone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754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right;mso-position-vertical-relative:text;margin-top:-13.80pt;mso-position-vertical:absolute;width:50.20pt;height:44.2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E63F73" w:rsidRDefault="00E63F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E63F73" w:rsidRDefault="00E63F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E63F73" w:rsidRDefault="00E63F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63F73" w:rsidRDefault="00132EC0" w:rsidP="009F77A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Описание плана питания </w:t>
      </w:r>
      <w:r w:rsidR="009F77AA">
        <w:rPr>
          <w:rFonts w:ascii="Arial" w:hAnsi="Arial" w:cs="Arial"/>
          <w:b/>
          <w:bCs/>
          <w:sz w:val="20"/>
          <w:szCs w:val="20"/>
          <w:lang w:val="en-US"/>
        </w:rPr>
        <w:t>Half</w:t>
      </w:r>
      <w:r w:rsidR="009F77AA" w:rsidRPr="009F77A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9F77AA">
        <w:rPr>
          <w:rFonts w:ascii="Arial" w:hAnsi="Arial" w:cs="Arial"/>
          <w:b/>
          <w:bCs/>
          <w:sz w:val="20"/>
          <w:szCs w:val="20"/>
          <w:lang w:val="en-US"/>
        </w:rPr>
        <w:t>Board</w:t>
      </w:r>
      <w:r w:rsidR="009F77A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в </w:t>
      </w:r>
      <w:r>
        <w:rPr>
          <w:rFonts w:ascii="Arial" w:hAnsi="Arial" w:cs="Arial"/>
          <w:b/>
          <w:bCs/>
          <w:sz w:val="20"/>
          <w:szCs w:val="20"/>
          <w:lang w:val="en-US"/>
        </w:rPr>
        <w:t>Holiday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Inn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Resort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Kandooma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(</w:t>
      </w:r>
      <w:r w:rsidR="008856C6">
        <w:rPr>
          <w:rFonts w:ascii="Arial" w:hAnsi="Arial" w:cs="Arial"/>
          <w:b/>
          <w:bCs/>
          <w:sz w:val="20"/>
          <w:szCs w:val="20"/>
          <w:lang w:val="ru-RU"/>
        </w:rPr>
        <w:t xml:space="preserve">действует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 следующего уведомления от отеля) 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E63F73" w:rsidRDefault="00132EC0" w:rsidP="009F77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План питания: </w:t>
      </w:r>
      <w:r w:rsidR="009F77AA">
        <w:rPr>
          <w:rFonts w:ascii="Arial" w:hAnsi="Arial" w:cs="Arial"/>
          <w:b/>
          <w:bCs/>
          <w:sz w:val="20"/>
          <w:szCs w:val="20"/>
          <w:lang w:val="en-US"/>
        </w:rPr>
        <w:t>Half</w:t>
      </w:r>
      <w:r w:rsidR="009F77AA" w:rsidRPr="009F77A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9F77AA">
        <w:rPr>
          <w:rFonts w:ascii="Arial" w:hAnsi="Arial" w:cs="Arial"/>
          <w:b/>
          <w:bCs/>
          <w:sz w:val="20"/>
          <w:szCs w:val="20"/>
          <w:lang w:val="en-US"/>
        </w:rPr>
        <w:t>Board</w:t>
      </w:r>
      <w:r>
        <w:rPr>
          <w:rFonts w:ascii="Arial" w:hAnsi="Arial" w:cs="Arial"/>
          <w:b/>
          <w:sz w:val="20"/>
          <w:szCs w:val="20"/>
          <w:lang w:val="ru-RU"/>
        </w:rPr>
        <w:t xml:space="preserve"> – </w:t>
      </w:r>
      <w:r w:rsidR="009F77AA">
        <w:rPr>
          <w:rFonts w:ascii="Arial" w:hAnsi="Arial" w:cs="Arial"/>
          <w:b/>
          <w:sz w:val="20"/>
          <w:szCs w:val="20"/>
          <w:lang w:val="ru-RU"/>
        </w:rPr>
        <w:t>полупансион</w:t>
      </w:r>
      <w:r>
        <w:rPr>
          <w:rFonts w:ascii="Arial" w:hAnsi="Arial" w:cs="Arial"/>
          <w:b/>
          <w:sz w:val="20"/>
          <w:szCs w:val="20"/>
          <w:lang w:val="ru-RU"/>
        </w:rPr>
        <w:t>: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E63F73" w:rsidRDefault="00132EC0" w:rsidP="00F15F6A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План питания предлагает вкусный завтрак </w:t>
      </w:r>
      <w:r w:rsidR="009F77A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и ужин </w:t>
      </w:r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в ресторане </w:t>
      </w:r>
      <w:proofErr w:type="spellStart"/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Cafe</w:t>
      </w:r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</w:t>
      </w:r>
      <w:proofErr w:type="spellStart"/>
      <w:r w:rsidR="008856C6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Счет</w:t>
      </w:r>
      <w:proofErr w:type="spellEnd"/>
      <w:r w:rsidR="008856C6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за дополнительные заказы </w:t>
      </w:r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еды и напитков</w:t>
      </w:r>
      <w:r w:rsidR="008856C6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будет выставлен на ваш</w:t>
      </w:r>
      <w:r w:rsidR="008856C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номер</w:t>
      </w:r>
      <w:r w:rsidR="008856C6" w:rsidRPr="00F15F6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для оплаты при выезде.</w:t>
      </w:r>
    </w:p>
    <w:p w:rsidR="00E63F73" w:rsidRPr="009F77AA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Примечание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За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закуски и напитки из мини-бара в номере взимается дополнительная плата, указанная в прейскуранте, который находится в ящике мини-бара.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Часы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работы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: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Kandooma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Café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Sunset Bar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С 06:30 до 10:30 - Завтрак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17:30 до 20:00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14:30 - Обед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С 18:00 до 22:00 -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Ужин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aveli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11:00 до 18:30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Coffee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Club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(Скидка 25% с 14:00 до 16:00)</w:t>
      </w:r>
    </w:p>
    <w:p w:rsidR="00E63F73" w:rsidRPr="008856C6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11:00 до 23:00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  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In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Villa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Dining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06:30 до 23:00 (последний заказ в 22:30)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14:00 - Обед (Требуется предварительное бронирование)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18:30 до 22:30 - Ужин (Требуется предварительное бронирование)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4E1FE6" w:rsidRDefault="004E1FE6" w:rsidP="009F77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 w:rsidRPr="004E1FE6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*Если вы хотите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расширить</w:t>
      </w:r>
      <w:r w:rsidRPr="004E1FE6"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план питания, пожалуйста,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обратитесь на стойку регистрации. Наши коллеги будут рады вам в этом помочь.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 w:rsidRPr="009F77AA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Услуги для гостей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: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E63F73" w:rsidRDefault="00132E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Ресепшен работает 24 часа в сутки.</w:t>
      </w:r>
    </w:p>
    <w:p w:rsidR="00E63F73" w:rsidRDefault="00132E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Сувенирная лавка, расположенная рядом со стойкой регистрации и открытая ежедневно с 09:00 до 18:00.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</w:p>
    <w:p w:rsidR="008856C6" w:rsidRDefault="008856C6" w:rsidP="00885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Отдых и водные виды спорта: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Пляж и бассейн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06:00 до 18:00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</w:p>
    <w:p w:rsidR="008856C6" w:rsidRDefault="008856C6" w:rsidP="008856C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* Эти зоны специально отмечены на карте курорта - главный пляж, западный и южный пляж.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Детский клуб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08:00 до 20:00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За детским бассейном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Water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Sport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Surf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12:00 / с 15:00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Dive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причалом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Спортзал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24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часа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            Около виллы 35, требуется</w:t>
      </w:r>
    </w:p>
    <w:p w:rsidR="008856C6" w:rsidRPr="00927356" w:rsidRDefault="008856C6" w:rsidP="008856C6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                                                                                                             </w:t>
      </w:r>
      <w:r w:rsidRP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ключ карта    </w:t>
      </w:r>
    </w:p>
    <w:p w:rsidR="008856C6" w:rsidRDefault="008856C6" w:rsidP="008856C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СПА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  <w:t xml:space="preserve">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21:00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Примыкает к спортзалу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Примечание: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Все мероприятия и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спа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-услуги требуют предварительного бронирования.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-Бесплатные мероприятия включают однократное занятие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 весь период проживания с обязательным уроком для новичков. Урок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проводится ежедневно в 10:00. Бесплатные занятия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проводятся по вторникам, четвергам, субботам и воскресеньям в 08:30, в зависимости от наличия свободных мест.</w:t>
      </w:r>
    </w:p>
    <w:p w:rsidR="00E63F73" w:rsidRDefault="00132EC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Кайякинг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предоставляется по часу на человека в день без предварительного бронирования, но в зависимости от наличия свободных мест.</w:t>
      </w:r>
    </w:p>
    <w:p w:rsidR="00E63F73" w:rsidRDefault="00E63F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sectPr w:rsidR="00E63F73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894" w:rsidRDefault="00100894">
      <w:pPr>
        <w:spacing w:after="0" w:line="240" w:lineRule="auto"/>
      </w:pPr>
      <w:r>
        <w:separator/>
      </w:r>
    </w:p>
  </w:endnote>
  <w:endnote w:type="continuationSeparator" w:id="0">
    <w:p w:rsidR="00100894" w:rsidRDefault="0010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894" w:rsidRDefault="00100894">
      <w:pPr>
        <w:spacing w:after="0" w:line="240" w:lineRule="auto"/>
      </w:pPr>
      <w:r>
        <w:separator/>
      </w:r>
    </w:p>
  </w:footnote>
  <w:footnote w:type="continuationSeparator" w:id="0">
    <w:p w:rsidR="00100894" w:rsidRDefault="0010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0D0"/>
    <w:multiLevelType w:val="hybridMultilevel"/>
    <w:tmpl w:val="5B72897C"/>
    <w:lvl w:ilvl="0" w:tplc="FA58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16F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9E2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6A8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0EAA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C22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925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B618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F47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975B8"/>
    <w:multiLevelType w:val="hybridMultilevel"/>
    <w:tmpl w:val="C784AEDE"/>
    <w:lvl w:ilvl="0" w:tplc="1E503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C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5A5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72A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474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69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22E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EC78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A4D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304B1"/>
    <w:multiLevelType w:val="hybridMultilevel"/>
    <w:tmpl w:val="4902405E"/>
    <w:lvl w:ilvl="0" w:tplc="C256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20C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2EF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C8C5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0C5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407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9656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A686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655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5F00"/>
    <w:multiLevelType w:val="hybridMultilevel"/>
    <w:tmpl w:val="87CE5BE6"/>
    <w:lvl w:ilvl="0" w:tplc="F5C08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FA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0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E8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85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0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6D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B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A5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E0E"/>
    <w:multiLevelType w:val="hybridMultilevel"/>
    <w:tmpl w:val="CD5CED88"/>
    <w:lvl w:ilvl="0" w:tplc="375C4E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1054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66D2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5A12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740B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56B9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9A63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1EA3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4408C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C23E2"/>
    <w:multiLevelType w:val="hybridMultilevel"/>
    <w:tmpl w:val="A47E1EB0"/>
    <w:lvl w:ilvl="0" w:tplc="B8DE9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04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6A3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5664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F2D4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84D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6A2B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8F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CA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97669"/>
    <w:multiLevelType w:val="hybridMultilevel"/>
    <w:tmpl w:val="D0DC30E0"/>
    <w:lvl w:ilvl="0" w:tplc="676AC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AC4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E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E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C9A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72F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967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C2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568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73C67"/>
    <w:multiLevelType w:val="hybridMultilevel"/>
    <w:tmpl w:val="E852582E"/>
    <w:lvl w:ilvl="0" w:tplc="5238B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90F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6D2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629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182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CC5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42E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29B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6D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1289F"/>
    <w:multiLevelType w:val="hybridMultilevel"/>
    <w:tmpl w:val="2AC070BE"/>
    <w:lvl w:ilvl="0" w:tplc="B7C6CEF4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sz w:val="20"/>
      </w:rPr>
    </w:lvl>
    <w:lvl w:ilvl="1" w:tplc="274E4D70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  <w:sz w:val="20"/>
      </w:rPr>
    </w:lvl>
    <w:lvl w:ilvl="2" w:tplc="1556F806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  <w:sz w:val="20"/>
      </w:rPr>
    </w:lvl>
    <w:lvl w:ilvl="3" w:tplc="B1C8DFFC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  <w:sz w:val="20"/>
      </w:rPr>
    </w:lvl>
    <w:lvl w:ilvl="4" w:tplc="8A24EDF6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  <w:sz w:val="20"/>
      </w:rPr>
    </w:lvl>
    <w:lvl w:ilvl="5" w:tplc="AA44826C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  <w:sz w:val="20"/>
      </w:rPr>
    </w:lvl>
    <w:lvl w:ilvl="6" w:tplc="D88C16F0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  <w:sz w:val="20"/>
      </w:rPr>
    </w:lvl>
    <w:lvl w:ilvl="7" w:tplc="42507A94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  <w:sz w:val="20"/>
      </w:rPr>
    </w:lvl>
    <w:lvl w:ilvl="8" w:tplc="E4E6F7F6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66295"/>
    <w:multiLevelType w:val="hybridMultilevel"/>
    <w:tmpl w:val="6278355E"/>
    <w:lvl w:ilvl="0" w:tplc="B3F69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1C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8A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8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09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C12AD"/>
    <w:multiLevelType w:val="hybridMultilevel"/>
    <w:tmpl w:val="779AD0F6"/>
    <w:lvl w:ilvl="0" w:tplc="E8C42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D2C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3E4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6C8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2876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AEA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80D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E8C0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CC5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51A08"/>
    <w:multiLevelType w:val="hybridMultilevel"/>
    <w:tmpl w:val="9C143B6C"/>
    <w:lvl w:ilvl="0" w:tplc="17602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67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8E8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B017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6452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96F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E4D7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DE0E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B0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479787">
    <w:abstractNumId w:val="3"/>
  </w:num>
  <w:num w:numId="2" w16cid:durableId="472061445">
    <w:abstractNumId w:val="11"/>
  </w:num>
  <w:num w:numId="3" w16cid:durableId="1136798530">
    <w:abstractNumId w:val="5"/>
  </w:num>
  <w:num w:numId="4" w16cid:durableId="1100298653">
    <w:abstractNumId w:val="7"/>
  </w:num>
  <w:num w:numId="5" w16cid:durableId="1059784003">
    <w:abstractNumId w:val="6"/>
  </w:num>
  <w:num w:numId="6" w16cid:durableId="382289850">
    <w:abstractNumId w:val="0"/>
  </w:num>
  <w:num w:numId="7" w16cid:durableId="281767221">
    <w:abstractNumId w:val="10"/>
  </w:num>
  <w:num w:numId="8" w16cid:durableId="1870215902">
    <w:abstractNumId w:val="1"/>
  </w:num>
  <w:num w:numId="9" w16cid:durableId="1232302565">
    <w:abstractNumId w:val="2"/>
  </w:num>
  <w:num w:numId="10" w16cid:durableId="1420177400">
    <w:abstractNumId w:val="8"/>
  </w:num>
  <w:num w:numId="11" w16cid:durableId="34816209">
    <w:abstractNumId w:val="4"/>
  </w:num>
  <w:num w:numId="12" w16cid:durableId="1791049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73"/>
    <w:rsid w:val="00100894"/>
    <w:rsid w:val="00132EC0"/>
    <w:rsid w:val="004E1FE6"/>
    <w:rsid w:val="008856C6"/>
    <w:rsid w:val="009F77AA"/>
    <w:rsid w:val="00B912D5"/>
    <w:rsid w:val="00E63F73"/>
    <w:rsid w:val="00F15F6A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A554F"/>
  <w15:docId w15:val="{0326D576-ECA3-43EA-8CB3-EA0BBA5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 Bonnevie</dc:creator>
  <cp:keywords/>
  <dc:description/>
  <cp:lastModifiedBy>russiaoffice</cp:lastModifiedBy>
  <cp:revision>3</cp:revision>
  <dcterms:created xsi:type="dcterms:W3CDTF">2024-11-11T12:42:00Z</dcterms:created>
  <dcterms:modified xsi:type="dcterms:W3CDTF">2024-11-22T09:59:00Z</dcterms:modified>
</cp:coreProperties>
</file>