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A43" w:rsidRDefault="006E1587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-175260</wp:posOffset>
                </wp:positionV>
                <wp:extent cx="637540" cy="561975"/>
                <wp:effectExtent l="0" t="0" r="0" b="9525"/>
                <wp:wrapNone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754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right;mso-position-vertical-relative:text;margin-top:-13.80pt;mso-position-vertical:absolute;width:50.20pt;height:44.2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025A43" w:rsidRDefault="00025A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25A43" w:rsidRDefault="00025A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25A43" w:rsidRDefault="00025A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B49BA" w:rsidRDefault="006E1587" w:rsidP="00EB49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Описание плана питания </w:t>
      </w:r>
      <w:r w:rsidR="00333C6C">
        <w:rPr>
          <w:rFonts w:ascii="Arial" w:hAnsi="Arial" w:cs="Arial"/>
          <w:b/>
          <w:bCs/>
          <w:sz w:val="20"/>
          <w:szCs w:val="20"/>
          <w:lang w:val="en-US"/>
        </w:rPr>
        <w:t>All</w:t>
      </w:r>
      <w:r w:rsidR="00333C6C" w:rsidRPr="00333C6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333C6C">
        <w:rPr>
          <w:rFonts w:ascii="Arial" w:hAnsi="Arial" w:cs="Arial"/>
          <w:b/>
          <w:bCs/>
          <w:sz w:val="20"/>
          <w:szCs w:val="20"/>
          <w:lang w:val="en-US"/>
        </w:rPr>
        <w:t>Inclusive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в </w:t>
      </w:r>
      <w:r w:rsidR="00EB49BA">
        <w:rPr>
          <w:rFonts w:ascii="Arial" w:hAnsi="Arial" w:cs="Arial"/>
          <w:b/>
          <w:bCs/>
          <w:sz w:val="20"/>
          <w:szCs w:val="20"/>
          <w:lang w:val="en-US"/>
        </w:rPr>
        <w:t>Holiday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en-US"/>
        </w:rPr>
        <w:t>Inn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en-US"/>
        </w:rPr>
        <w:t>Resort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EB49BA">
        <w:rPr>
          <w:rFonts w:ascii="Arial" w:hAnsi="Arial" w:cs="Arial"/>
          <w:b/>
          <w:bCs/>
          <w:sz w:val="20"/>
          <w:szCs w:val="20"/>
          <w:lang w:val="en-US"/>
        </w:rPr>
        <w:t>Kandooma</w:t>
      </w:r>
      <w:proofErr w:type="spellEnd"/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(действует до следующего уведомления от отеля) 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План питания: </w:t>
      </w:r>
      <w:r w:rsidR="00333C6C">
        <w:rPr>
          <w:rFonts w:ascii="Arial" w:hAnsi="Arial" w:cs="Arial"/>
          <w:b/>
          <w:bCs/>
          <w:sz w:val="20"/>
          <w:szCs w:val="20"/>
          <w:lang w:val="en-US"/>
        </w:rPr>
        <w:t>All</w:t>
      </w:r>
      <w:r w:rsidR="00333C6C" w:rsidRPr="00333C6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333C6C">
        <w:rPr>
          <w:rFonts w:ascii="Arial" w:hAnsi="Arial" w:cs="Arial"/>
          <w:b/>
          <w:bCs/>
          <w:sz w:val="20"/>
          <w:szCs w:val="20"/>
          <w:lang w:val="en-US"/>
        </w:rPr>
        <w:t>Inclusive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333C6C" w:rsidRPr="00333C6C">
        <w:rPr>
          <w:rFonts w:ascii="Arial" w:hAnsi="Arial" w:cs="Arial"/>
          <w:b/>
          <w:sz w:val="20"/>
          <w:szCs w:val="20"/>
          <w:lang w:val="ru-RU"/>
        </w:rPr>
        <w:t>–</w:t>
      </w:r>
      <w:r w:rsidR="00333C6C">
        <w:rPr>
          <w:rFonts w:ascii="Arial" w:hAnsi="Arial" w:cs="Arial"/>
          <w:b/>
          <w:sz w:val="20"/>
          <w:szCs w:val="20"/>
          <w:lang w:val="ru-RU"/>
        </w:rPr>
        <w:t xml:space="preserve"> все включено</w:t>
      </w:r>
      <w:r>
        <w:rPr>
          <w:rFonts w:ascii="Arial" w:hAnsi="Arial" w:cs="Arial"/>
          <w:b/>
          <w:sz w:val="20"/>
          <w:szCs w:val="20"/>
          <w:lang w:val="ru-RU"/>
        </w:rPr>
        <w:t>: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План питания предлагает вкусный завтрак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в ресторане </w:t>
      </w:r>
      <w:proofErr w:type="spellStart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Cafe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На обед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и ужин,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вы можете выбрать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ресторан </w:t>
      </w:r>
      <w:proofErr w:type="spellStart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Cafe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, кофейню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или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Р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есторан T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he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Kitchen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специализируется на вьетнамской кухне. 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По четвергам в ресторане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The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Kitchen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сервируется "шведский стол" из морепродуктов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За все тематические ужины, отличающиеся 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о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т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вьетнамской кухни,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на которой специализируется ресторан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The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Kitchen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333C6C" w:rsidRPr="00333C6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ru-RU" w:eastAsia="zh-CN"/>
        </w:rPr>
        <w:t>взимается дополнительная плата</w:t>
      </w:r>
      <w:r w:rsidR="00333C6C" w:rsidRPr="00333C6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. При заказе блюд по меню каждому гостю предоставляется одна закуска, одно основное блюдо и один десерт. За некоторые блюда в меню может взиматься дополнительная плата.</w:t>
      </w:r>
    </w:p>
    <w:p w:rsidR="00333C6C" w:rsidRPr="00333C6C" w:rsidRDefault="00333C6C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ru-RU" w:eastAsia="zh-CN"/>
        </w:rPr>
      </w:pPr>
    </w:p>
    <w:p w:rsidR="00025A43" w:rsidRPr="00333C6C" w:rsidRDefault="00333C6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План питания</w:t>
      </w:r>
      <w:r w:rsidRPr="00333C6C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по системе "все включено" включает в себя широкий выбор алкогольных и безалкогольных напитков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, которые можно выбрать из </w:t>
      </w:r>
      <w:r w:rsidRPr="00333C6C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списка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и</w:t>
      </w:r>
      <w:r w:rsidRPr="00333C6C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заказать с 11:00 до 23:00 в любом из ресторанов или баров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курорта</w:t>
      </w:r>
      <w:r w:rsidRPr="00333C6C"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.</w:t>
      </w:r>
    </w:p>
    <w:p w:rsidR="00333C6C" w:rsidRDefault="00333C6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Примечание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За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закуски и напитки из мини-бара в номере взимается дополнительная плата, указанная в прейскуранте, который находится в ящике мини-бара.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Часы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работы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: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Kandooma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Café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Sunset Bar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С 06:30 до 10:30 - Завтрак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17:30 до 20:00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14:30 - Обед</w:t>
      </w:r>
    </w:p>
    <w:p w:rsidR="00025A43" w:rsidRPr="00333C6C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</w:t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18:00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до</w:t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22:00 -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Ужин</w:t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 </w:t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proofErr w:type="gramEnd"/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  <w:r w:rsidRPr="00333C6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zh-CN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aveli</w:t>
      </w:r>
      <w:proofErr w:type="spellEnd"/>
      <w:r w:rsidRPr="00333C6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333C6C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11:00 до 18:30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Coffee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Club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(Скидка 25% с 14:00 до 16:00)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11:00 до 23:00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  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In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Villa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Dining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06:30 до 23:00 (последний заказ в 22:30)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14:00 - Обед (Требуется предварительное бронирование)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18:30 до 22:30 - Ужин (Требуется предварительное бронирование)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Услуги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для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гостей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: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6E15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Ресепшен работает 24 часа в сутки.</w:t>
      </w:r>
    </w:p>
    <w:p w:rsidR="00025A43" w:rsidRDefault="006E15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Сувенирная лавка, расположенная рядом со стойкой регистрации и открытая ежедневно с 09:00 до 18:00.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</w:p>
    <w:p w:rsidR="00EB49BA" w:rsidRDefault="00EB49BA" w:rsidP="00EB49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Отдых и водные виды спорта: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Пляж и бассейн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06:00 до 18:00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</w:p>
    <w:p w:rsidR="00EB49BA" w:rsidRDefault="00EB49BA" w:rsidP="00EB49B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* Эти зоны специально отмечены на карте курорта - главный пляж, западный и южный пляж.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Детский клуб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08:00 до 20:00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За детским бассейном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Water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Sport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Surf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12:00 / с 15:00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Dive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причалом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Спортзал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24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часа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            Около виллы 35, требуется</w:t>
      </w:r>
    </w:p>
    <w:p w:rsidR="00EB49BA" w:rsidRPr="00927356" w:rsidRDefault="00EB49BA" w:rsidP="00EB49BA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                                                                                                             </w:t>
      </w:r>
      <w:r w:rsidRP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ключ карта    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СПА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  <w:t xml:space="preserve">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21:00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Примыкает к спортзалу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Примечание: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Все мероприятия и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спа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-услуги требуют предварительного бронирования.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-Бесплатные мероприятия включают однократное занятие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 весь период проживания с обязательным уроком для новичков. Урок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проводится ежедневно в 10:00. Бесплатные занятия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проводятся по вторникам, четвергам, субботам и воскресеньям в 08:30, в зависимости от наличия свободных мест.</w:t>
      </w:r>
    </w:p>
    <w:p w:rsidR="00025A43" w:rsidRPr="0092219E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Кайякинг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предоставляется по часу на человека в день без предварительного бронирования, но в зависимости от наличия свободных мест.</w:t>
      </w:r>
    </w:p>
    <w:sectPr w:rsidR="00025A43" w:rsidRPr="0092219E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6EA" w:rsidRDefault="006C66EA">
      <w:pPr>
        <w:spacing w:after="0" w:line="240" w:lineRule="auto"/>
      </w:pPr>
      <w:r>
        <w:separator/>
      </w:r>
    </w:p>
  </w:endnote>
  <w:endnote w:type="continuationSeparator" w:id="0">
    <w:p w:rsidR="006C66EA" w:rsidRDefault="006C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6EA" w:rsidRDefault="006C66EA">
      <w:pPr>
        <w:spacing w:after="0" w:line="240" w:lineRule="auto"/>
      </w:pPr>
      <w:r>
        <w:separator/>
      </w:r>
    </w:p>
  </w:footnote>
  <w:footnote w:type="continuationSeparator" w:id="0">
    <w:p w:rsidR="006C66EA" w:rsidRDefault="006C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3C6"/>
    <w:multiLevelType w:val="hybridMultilevel"/>
    <w:tmpl w:val="4A9A5360"/>
    <w:lvl w:ilvl="0" w:tplc="FDEA9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208A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AAF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C01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007E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1655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50C1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9276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24B0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97669"/>
    <w:multiLevelType w:val="hybridMultilevel"/>
    <w:tmpl w:val="D0DC30E0"/>
    <w:lvl w:ilvl="0" w:tplc="676AC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AC4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E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E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C9A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72F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967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C2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568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F073B"/>
    <w:multiLevelType w:val="hybridMultilevel"/>
    <w:tmpl w:val="40485DE2"/>
    <w:lvl w:ilvl="0" w:tplc="06B48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0AA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A0D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347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42DF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247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D4D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D47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742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A64B1"/>
    <w:multiLevelType w:val="hybridMultilevel"/>
    <w:tmpl w:val="6194D37E"/>
    <w:lvl w:ilvl="0" w:tplc="26C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7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4E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AF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CC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4D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0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26C5"/>
    <w:multiLevelType w:val="hybridMultilevel"/>
    <w:tmpl w:val="22F6AE76"/>
    <w:lvl w:ilvl="0" w:tplc="85CC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D0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362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2E4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2B7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0AE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1C3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E4D0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00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944CA"/>
    <w:multiLevelType w:val="hybridMultilevel"/>
    <w:tmpl w:val="92D6AA60"/>
    <w:lvl w:ilvl="0" w:tplc="9BDCC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685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D84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52C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FEB9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529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E25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225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2A2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53D30"/>
    <w:multiLevelType w:val="hybridMultilevel"/>
    <w:tmpl w:val="44BEB358"/>
    <w:lvl w:ilvl="0" w:tplc="E9807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E2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78F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BED4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D294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F6F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445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461B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2E9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B198A"/>
    <w:multiLevelType w:val="hybridMultilevel"/>
    <w:tmpl w:val="F5A09CF0"/>
    <w:lvl w:ilvl="0" w:tplc="2F38E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B6C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F48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8A16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BECF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B8C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A872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CAF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805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72D60"/>
    <w:multiLevelType w:val="hybridMultilevel"/>
    <w:tmpl w:val="0FE65494"/>
    <w:lvl w:ilvl="0" w:tplc="1DD84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8C4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D09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2D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CA9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825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A05D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EC16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4EF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F1261"/>
    <w:multiLevelType w:val="hybridMultilevel"/>
    <w:tmpl w:val="ADF8A2EC"/>
    <w:lvl w:ilvl="0" w:tplc="AC60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809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08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F640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7CA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CE3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8AC4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461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20810"/>
    <w:multiLevelType w:val="hybridMultilevel"/>
    <w:tmpl w:val="FEBC169E"/>
    <w:lvl w:ilvl="0" w:tplc="EEE09186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sz w:val="20"/>
      </w:rPr>
    </w:lvl>
    <w:lvl w:ilvl="1" w:tplc="368CFA98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  <w:sz w:val="20"/>
      </w:rPr>
    </w:lvl>
    <w:lvl w:ilvl="2" w:tplc="413CF698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  <w:sz w:val="20"/>
      </w:rPr>
    </w:lvl>
    <w:lvl w:ilvl="3" w:tplc="BD503A9A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  <w:sz w:val="20"/>
      </w:rPr>
    </w:lvl>
    <w:lvl w:ilvl="4" w:tplc="9210F7B6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  <w:sz w:val="20"/>
      </w:rPr>
    </w:lvl>
    <w:lvl w:ilvl="5" w:tplc="A00455EC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  <w:sz w:val="20"/>
      </w:rPr>
    </w:lvl>
    <w:lvl w:ilvl="6" w:tplc="A94C35A4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  <w:sz w:val="20"/>
      </w:rPr>
    </w:lvl>
    <w:lvl w:ilvl="7" w:tplc="531023B0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  <w:sz w:val="20"/>
      </w:rPr>
    </w:lvl>
    <w:lvl w:ilvl="8" w:tplc="70A63268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04D29"/>
    <w:multiLevelType w:val="hybridMultilevel"/>
    <w:tmpl w:val="AB1A92CE"/>
    <w:lvl w:ilvl="0" w:tplc="51DA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2C3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4C9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ACB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E8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6A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E2B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F4BE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6A8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34795"/>
    <w:multiLevelType w:val="hybridMultilevel"/>
    <w:tmpl w:val="EA2AE798"/>
    <w:lvl w:ilvl="0" w:tplc="744AD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AEC3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8A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0B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6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2A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2523">
    <w:abstractNumId w:val="12"/>
  </w:num>
  <w:num w:numId="2" w16cid:durableId="228728995">
    <w:abstractNumId w:val="5"/>
  </w:num>
  <w:num w:numId="3" w16cid:durableId="1619991455">
    <w:abstractNumId w:val="9"/>
  </w:num>
  <w:num w:numId="4" w16cid:durableId="1340812176">
    <w:abstractNumId w:val="2"/>
  </w:num>
  <w:num w:numId="5" w16cid:durableId="307053263">
    <w:abstractNumId w:val="8"/>
  </w:num>
  <w:num w:numId="6" w16cid:durableId="1831407969">
    <w:abstractNumId w:val="4"/>
  </w:num>
  <w:num w:numId="7" w16cid:durableId="1859343462">
    <w:abstractNumId w:val="6"/>
  </w:num>
  <w:num w:numId="8" w16cid:durableId="161162415">
    <w:abstractNumId w:val="11"/>
  </w:num>
  <w:num w:numId="9" w16cid:durableId="427164291">
    <w:abstractNumId w:val="7"/>
  </w:num>
  <w:num w:numId="10" w16cid:durableId="2014524412">
    <w:abstractNumId w:val="10"/>
  </w:num>
  <w:num w:numId="11" w16cid:durableId="541134386">
    <w:abstractNumId w:val="0"/>
  </w:num>
  <w:num w:numId="12" w16cid:durableId="497118162">
    <w:abstractNumId w:val="3"/>
  </w:num>
  <w:num w:numId="13" w16cid:durableId="105978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43"/>
    <w:rsid w:val="00025A43"/>
    <w:rsid w:val="00333C6C"/>
    <w:rsid w:val="006C66EA"/>
    <w:rsid w:val="006E1587"/>
    <w:rsid w:val="0092219E"/>
    <w:rsid w:val="009A4F3B"/>
    <w:rsid w:val="00B01705"/>
    <w:rsid w:val="00EB49BA"/>
    <w:rsid w:val="00F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6C9FA"/>
  <w15:docId w15:val="{E7BB726A-CEC1-4ECC-894E-B8A57DD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 Bonnevie</dc:creator>
  <cp:keywords/>
  <dc:description/>
  <cp:lastModifiedBy>russiaoffice</cp:lastModifiedBy>
  <cp:revision>21</cp:revision>
  <dcterms:created xsi:type="dcterms:W3CDTF">2024-05-17T17:19:00Z</dcterms:created>
  <dcterms:modified xsi:type="dcterms:W3CDTF">2024-11-22T10:38:00Z</dcterms:modified>
</cp:coreProperties>
</file>